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52" w:rsidRPr="00600E83" w:rsidRDefault="001B6552" w:rsidP="001B6552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r w:rsidRPr="00600E83">
        <w:rPr>
          <w:rFonts w:ascii="Arial" w:hAnsi="Arial" w:cs="Arial"/>
          <w:b/>
          <w:sz w:val="32"/>
        </w:rPr>
        <w:t>Preparing for the Exams</w:t>
      </w:r>
    </w:p>
    <w:p w:rsidR="001B6552" w:rsidRPr="00600E83" w:rsidRDefault="001B6552" w:rsidP="00717F63">
      <w:pPr>
        <w:rPr>
          <w:rFonts w:ascii="Arial" w:hAnsi="Arial" w:cs="Arial"/>
          <w:b/>
        </w:rPr>
      </w:pPr>
      <w:r w:rsidRPr="00600E83">
        <w:rPr>
          <w:rFonts w:ascii="Arial" w:hAnsi="Arial" w:cs="Arial"/>
          <w:b/>
        </w:rPr>
        <w:t>Slide 1 — Preparing for the Exams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Greetings, AP </w:t>
      </w:r>
      <w:r w:rsidR="00E054AF">
        <w:rPr>
          <w:rFonts w:ascii="Arial" w:hAnsi="Arial" w:cs="Arial"/>
        </w:rPr>
        <w:t>c</w:t>
      </w:r>
      <w:r w:rsidRPr="00600E83">
        <w:rPr>
          <w:rFonts w:ascii="Arial" w:hAnsi="Arial" w:cs="Arial"/>
        </w:rPr>
        <w:t>oordinators!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Thank you so much for being part of this session of the AP Coordinator Tutorial for 2016-17.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My name is Derek Kameda.</w:t>
      </w:r>
      <w:r w:rsidR="001B6552" w:rsidRPr="00600E83">
        <w:rPr>
          <w:rFonts w:ascii="Arial" w:hAnsi="Arial" w:cs="Arial"/>
        </w:rPr>
        <w:t xml:space="preserve"> </w:t>
      </w:r>
      <w:r w:rsidR="0018088D" w:rsidRPr="00600E83">
        <w:rPr>
          <w:rFonts w:ascii="Arial" w:hAnsi="Arial" w:cs="Arial"/>
        </w:rPr>
        <w:t xml:space="preserve">I am an AP </w:t>
      </w:r>
      <w:r w:rsidR="009425BB">
        <w:rPr>
          <w:rFonts w:ascii="Arial" w:hAnsi="Arial" w:cs="Arial"/>
        </w:rPr>
        <w:t>c</w:t>
      </w:r>
      <w:bookmarkStart w:id="0" w:name="_GoBack"/>
      <w:bookmarkEnd w:id="0"/>
      <w:r w:rsidR="0018088D" w:rsidRPr="00600E83">
        <w:rPr>
          <w:rFonts w:ascii="Arial" w:hAnsi="Arial" w:cs="Arial"/>
        </w:rPr>
        <w:t>oordinator, a</w:t>
      </w:r>
      <w:r w:rsidRPr="00600E83">
        <w:rPr>
          <w:rFonts w:ascii="Arial" w:hAnsi="Arial" w:cs="Arial"/>
        </w:rPr>
        <w:t>nd I’ve had the pleasure of doing this for over a decade at one of the top AP programs in the world.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Before I begin, </w:t>
      </w:r>
      <w:r w:rsidR="001951AB" w:rsidRPr="00600E83">
        <w:rPr>
          <w:rFonts w:ascii="Arial" w:hAnsi="Arial" w:cs="Arial"/>
        </w:rPr>
        <w:t>please allow</w:t>
      </w:r>
      <w:r w:rsidRPr="00600E83">
        <w:rPr>
          <w:rFonts w:ascii="Arial" w:hAnsi="Arial" w:cs="Arial"/>
        </w:rPr>
        <w:t xml:space="preserve"> me </w:t>
      </w:r>
      <w:r w:rsidR="001951AB" w:rsidRPr="00600E83">
        <w:rPr>
          <w:rFonts w:ascii="Arial" w:hAnsi="Arial" w:cs="Arial"/>
        </w:rPr>
        <w:t xml:space="preserve">to </w:t>
      </w:r>
      <w:r w:rsidRPr="00600E83">
        <w:rPr>
          <w:rFonts w:ascii="Arial" w:hAnsi="Arial" w:cs="Arial"/>
        </w:rPr>
        <w:t>provide a quick overview of what to expect from these tutorials.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If you are a brand new or inexperienced coordinator, these tutorials provide a solid foundation.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You will receive a clear description of the role and responsibilities of the AP coordinator.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If you are an experienced coordinator, these tutorials provide the same review.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However, they also feature some best practices to improve efficiency and accuracy.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Thank you again for joining us.</w:t>
      </w:r>
      <w:r w:rsidR="001B6552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>Let’s get started.</w:t>
      </w:r>
    </w:p>
    <w:p w:rsidR="00717F63" w:rsidRPr="00600E83" w:rsidRDefault="009425BB">
      <w:pPr>
        <w:rPr>
          <w:rFonts w:ascii="Arial" w:hAnsi="Arial" w:cs="Arial"/>
        </w:rPr>
      </w:pPr>
      <w:r w:rsidRPr="00600E83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717F63" w:rsidRPr="00600E83" w:rsidRDefault="00557F3C" w:rsidP="00717F63">
      <w:pPr>
        <w:rPr>
          <w:rFonts w:ascii="Arial" w:hAnsi="Arial" w:cs="Arial"/>
          <w:b/>
        </w:rPr>
      </w:pPr>
      <w:r w:rsidRPr="00600E83">
        <w:rPr>
          <w:rFonts w:ascii="Arial" w:hAnsi="Arial" w:cs="Arial"/>
          <w:b/>
        </w:rPr>
        <w:t xml:space="preserve">Slide 2 — </w:t>
      </w:r>
      <w:r w:rsidR="00717F63" w:rsidRPr="00600E83">
        <w:rPr>
          <w:rFonts w:ascii="Arial" w:hAnsi="Arial" w:cs="Arial"/>
          <w:b/>
        </w:rPr>
        <w:t>Checking Your Exam Shipment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Coordinators will receive an email when AP exams are shipped.</w:t>
      </w:r>
      <w:r w:rsidR="00557F3C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>From there, the shipment may be tracked online.</w:t>
      </w:r>
      <w:r w:rsidR="00557F3C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>This is important because you will want to determine the actual arrival date.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When the exams arrive, coordinators must receive and check exam materials within 24 hours of their delivery.</w:t>
      </w:r>
      <w:r w:rsidR="00557F3C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 xml:space="preserve">Be sure to count each exam type carefully.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Pay special attention to</w:t>
      </w:r>
      <w:r w:rsidR="00C9202B" w:rsidRPr="00600E83">
        <w:rPr>
          <w:rFonts w:ascii="Arial" w:hAnsi="Arial" w:cs="Arial"/>
        </w:rPr>
        <w:t xml:space="preserve"> the</w:t>
      </w:r>
      <w:r w:rsidRPr="00600E83">
        <w:rPr>
          <w:rFonts w:ascii="Arial" w:hAnsi="Arial" w:cs="Arial"/>
        </w:rPr>
        <w:t xml:space="preserve"> exams that can easily be</w:t>
      </w:r>
      <w:r w:rsidR="00C9202B" w:rsidRPr="00600E83">
        <w:rPr>
          <w:rFonts w:ascii="Arial" w:hAnsi="Arial" w:cs="Arial"/>
        </w:rPr>
        <w:t xml:space="preserve"> mixed up, such as AP Microecono</w:t>
      </w:r>
      <w:r w:rsidRPr="00600E83">
        <w:rPr>
          <w:rFonts w:ascii="Arial" w:hAnsi="Arial" w:cs="Arial"/>
        </w:rPr>
        <w:t>mics vs AP Macr</w:t>
      </w:r>
      <w:r w:rsidR="00C9202B" w:rsidRPr="00600E83">
        <w:rPr>
          <w:rFonts w:ascii="Arial" w:hAnsi="Arial" w:cs="Arial"/>
        </w:rPr>
        <w:t>oeconomics, U.S. Government vs. Comparative Government, English Language vs. English Literature</w:t>
      </w:r>
      <w:r w:rsidRPr="00600E83">
        <w:rPr>
          <w:rFonts w:ascii="Arial" w:hAnsi="Arial" w:cs="Arial"/>
        </w:rPr>
        <w:t>, etc.</w:t>
      </w:r>
    </w:p>
    <w:p w:rsidR="00717F63" w:rsidRPr="00600E83" w:rsidRDefault="00C9202B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Contact AP Services </w:t>
      </w:r>
      <w:r w:rsidR="00717F63" w:rsidRPr="00600E83">
        <w:rPr>
          <w:rFonts w:ascii="Arial" w:hAnsi="Arial" w:cs="Arial"/>
        </w:rPr>
        <w:t>immediately if there are any discrepancies in the shipment.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Also call if </w:t>
      </w:r>
      <w:r w:rsidR="00C9202B" w:rsidRPr="00600E83">
        <w:rPr>
          <w:rFonts w:ascii="Arial" w:hAnsi="Arial" w:cs="Arial"/>
        </w:rPr>
        <w:t xml:space="preserve">any </w:t>
      </w:r>
      <w:r w:rsidRPr="00600E83">
        <w:rPr>
          <w:rFonts w:ascii="Arial" w:hAnsi="Arial" w:cs="Arial"/>
        </w:rPr>
        <w:t>materials appear open or damaged.</w:t>
      </w:r>
    </w:p>
    <w:p w:rsidR="00717F63" w:rsidRPr="00600E83" w:rsidRDefault="009425BB">
      <w:pPr>
        <w:rPr>
          <w:rFonts w:ascii="Arial" w:hAnsi="Arial" w:cs="Arial"/>
        </w:rPr>
      </w:pPr>
      <w:r w:rsidRPr="00600E83"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557F3C" w:rsidRPr="00600E83" w:rsidRDefault="00557F3C" w:rsidP="00717F63">
      <w:pPr>
        <w:rPr>
          <w:rFonts w:ascii="Arial" w:hAnsi="Arial" w:cs="Arial"/>
          <w:b/>
        </w:rPr>
      </w:pPr>
      <w:r w:rsidRPr="00600E83">
        <w:rPr>
          <w:rFonts w:ascii="Arial" w:hAnsi="Arial" w:cs="Arial"/>
          <w:b/>
        </w:rPr>
        <w:t>Slide 3 — Checking Your Exam Shipment (cont’d.)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Exam materials should be placed into secure storage.</w:t>
      </w:r>
      <w:r w:rsidR="00557F3C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 xml:space="preserve">Only authorized staff should have access.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lastRenderedPageBreak/>
        <w:t>Secure storage is considered to be a locked container, compartment or area.</w:t>
      </w:r>
      <w:r w:rsidR="00557F3C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 xml:space="preserve">The secure storage should have extremely limited authorized access and </w:t>
      </w:r>
      <w:r w:rsidRPr="00600E83">
        <w:rPr>
          <w:rFonts w:ascii="Arial" w:hAnsi="Arial" w:cs="Arial"/>
          <w:u w:val="single"/>
        </w:rPr>
        <w:t>no</w:t>
      </w:r>
      <w:r w:rsidRPr="00600E83">
        <w:rPr>
          <w:rFonts w:ascii="Arial" w:hAnsi="Arial" w:cs="Arial"/>
        </w:rPr>
        <w:t xml:space="preserve"> student access.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To avoid confusion, keep regularly scheduled exams separate from alternate exams </w:t>
      </w:r>
      <w:r w:rsidR="00C9202B" w:rsidRPr="00600E83">
        <w:rPr>
          <w:rFonts w:ascii="Arial" w:hAnsi="Arial" w:cs="Arial"/>
        </w:rPr>
        <w:t xml:space="preserve">used </w:t>
      </w:r>
      <w:r w:rsidRPr="00600E83">
        <w:rPr>
          <w:rFonts w:ascii="Arial" w:hAnsi="Arial" w:cs="Arial"/>
        </w:rPr>
        <w:t xml:space="preserve">for late testing.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Also, a single school may receive two different versions of the same exam subject.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And finally, as an important side note, be sure to save the boxes for return shipments.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You will need to use the same boxes when shipping everything back.</w:t>
      </w:r>
    </w:p>
    <w:p w:rsidR="00717F63" w:rsidRPr="00600E83" w:rsidRDefault="009425BB">
      <w:pPr>
        <w:rPr>
          <w:rFonts w:ascii="Arial" w:hAnsi="Arial" w:cs="Arial"/>
        </w:rPr>
      </w:pPr>
      <w:r w:rsidRPr="00600E83"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717F63" w:rsidRPr="00600E83" w:rsidRDefault="00557F3C" w:rsidP="00717F63">
      <w:pPr>
        <w:rPr>
          <w:rFonts w:ascii="Arial" w:hAnsi="Arial" w:cs="Arial"/>
          <w:b/>
        </w:rPr>
      </w:pPr>
      <w:r w:rsidRPr="00600E83">
        <w:rPr>
          <w:rFonts w:ascii="Arial" w:hAnsi="Arial" w:cs="Arial"/>
          <w:b/>
        </w:rPr>
        <w:t xml:space="preserve">Slide 4 — </w:t>
      </w:r>
      <w:r w:rsidR="00717F63" w:rsidRPr="00600E83">
        <w:rPr>
          <w:rFonts w:ascii="Arial" w:hAnsi="Arial" w:cs="Arial"/>
          <w:b/>
        </w:rPr>
        <w:t>Identify Proctors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Proctors must be responsible adults.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Proctors may be professionals, substitute teachers, or members of the administrative staff.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Proctors </w:t>
      </w:r>
      <w:r w:rsidRPr="00600E83">
        <w:rPr>
          <w:rFonts w:ascii="Arial" w:hAnsi="Arial" w:cs="Arial"/>
          <w:u w:val="single"/>
        </w:rPr>
        <w:t>cannot</w:t>
      </w:r>
      <w:r w:rsidRPr="00600E83">
        <w:rPr>
          <w:rFonts w:ascii="Arial" w:hAnsi="Arial" w:cs="Arial"/>
        </w:rPr>
        <w:t xml:space="preserve"> be high school students.</w:t>
      </w:r>
      <w:r w:rsidR="00557F3C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 xml:space="preserve">Proctors </w:t>
      </w:r>
      <w:r w:rsidRPr="00600E83">
        <w:rPr>
          <w:rFonts w:ascii="Arial" w:hAnsi="Arial" w:cs="Arial"/>
          <w:u w:val="single"/>
        </w:rPr>
        <w:t>cannot</w:t>
      </w:r>
      <w:r w:rsidRPr="00600E83">
        <w:rPr>
          <w:rFonts w:ascii="Arial" w:hAnsi="Arial" w:cs="Arial"/>
        </w:rPr>
        <w:t xml:space="preserve"> take any AP Exam or review exam content in any manner.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An individual </w:t>
      </w:r>
      <w:r w:rsidRPr="00600E83">
        <w:rPr>
          <w:rFonts w:ascii="Arial" w:hAnsi="Arial" w:cs="Arial"/>
          <w:u w:val="single"/>
        </w:rPr>
        <w:t>cannot</w:t>
      </w:r>
      <w:r w:rsidRPr="00600E83">
        <w:rPr>
          <w:rFonts w:ascii="Arial" w:hAnsi="Arial" w:cs="Arial"/>
        </w:rPr>
        <w:t xml:space="preserve"> proctor or handle materials for an AP exam in the year in which an immediate family or household member may be taking that particular exam.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This is true regardless of whether the immediate family or household member is at the school where the individual works or at any other school.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As a reminder, the College Board defines “immediate family” as one’s parents, siblings, children, grandparents and spouse. </w:t>
      </w:r>
    </w:p>
    <w:p w:rsidR="00717F63" w:rsidRPr="00600E83" w:rsidRDefault="009425BB">
      <w:pPr>
        <w:rPr>
          <w:rFonts w:ascii="Arial" w:hAnsi="Arial" w:cs="Arial"/>
        </w:rPr>
      </w:pPr>
      <w:r w:rsidRPr="00600E83"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17455E" w:rsidRPr="00600E83" w:rsidRDefault="0017455E" w:rsidP="00717F63">
      <w:pPr>
        <w:rPr>
          <w:rFonts w:ascii="Arial" w:hAnsi="Arial" w:cs="Arial"/>
          <w:b/>
        </w:rPr>
      </w:pPr>
      <w:r w:rsidRPr="00600E83">
        <w:rPr>
          <w:rFonts w:ascii="Arial" w:hAnsi="Arial" w:cs="Arial"/>
          <w:b/>
        </w:rPr>
        <w:t>Slide 5 — Identify Proctors (cont’d.)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Proctors can be teachers. This includes retired teachers, substitute teachers, non-AP teachers and AP teachers. However, if teachers are scheduled to proctor, they can only do so for exams </w:t>
      </w:r>
      <w:r w:rsidRPr="00600E83">
        <w:rPr>
          <w:rFonts w:ascii="Arial" w:hAnsi="Arial" w:cs="Arial"/>
          <w:u w:val="single"/>
        </w:rPr>
        <w:t>outside</w:t>
      </w:r>
      <w:r w:rsidRPr="00600E83">
        <w:rPr>
          <w:rFonts w:ascii="Arial" w:hAnsi="Arial" w:cs="Arial"/>
        </w:rPr>
        <w:t xml:space="preserve"> their subject area.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Teachers </w:t>
      </w:r>
      <w:r w:rsidRPr="00600E83">
        <w:rPr>
          <w:rFonts w:ascii="Arial" w:hAnsi="Arial" w:cs="Arial"/>
          <w:u w:val="single"/>
        </w:rPr>
        <w:t>cannot</w:t>
      </w:r>
      <w:r w:rsidRPr="00600E83">
        <w:rPr>
          <w:rFonts w:ascii="Arial" w:hAnsi="Arial" w:cs="Arial"/>
        </w:rPr>
        <w:t xml:space="preserve"> proctor an AP exam in the subject area in which they currently teach, or have ever taught. This policy also applies to AP coordinators who are former teachers.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Proctors may not participate in any coaching activity that addresses the secure content of College Board exams, and proctors may not be employed in any manner by a test preparation company.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A school’s AP scores could be jeopardized for failure to comply.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This policy is designed to avoid real or perceived conflicts of interest.</w:t>
      </w:r>
    </w:p>
    <w:p w:rsidR="00717F63" w:rsidRPr="00600E83" w:rsidRDefault="009425BB">
      <w:pPr>
        <w:rPr>
          <w:rFonts w:ascii="Arial" w:hAnsi="Arial" w:cs="Arial"/>
        </w:rPr>
      </w:pPr>
      <w:r w:rsidRPr="00600E83">
        <w:rPr>
          <w:rFonts w:ascii="Arial" w:hAnsi="Arial" w:cs="Arial"/>
        </w:rPr>
        <w:lastRenderedPageBreak/>
        <w:pict>
          <v:rect id="_x0000_i1029" style="width:0;height:1.5pt" o:hralign="center" o:hrstd="t" o:hr="t" fillcolor="#a0a0a0" stroked="f"/>
        </w:pict>
      </w:r>
    </w:p>
    <w:p w:rsidR="00594CC8" w:rsidRPr="00600E83" w:rsidRDefault="00594CC8" w:rsidP="00717F63">
      <w:pPr>
        <w:rPr>
          <w:rFonts w:ascii="Arial" w:hAnsi="Arial" w:cs="Arial"/>
          <w:b/>
        </w:rPr>
      </w:pPr>
      <w:r w:rsidRPr="00600E83">
        <w:rPr>
          <w:rFonts w:ascii="Arial" w:hAnsi="Arial" w:cs="Arial"/>
          <w:b/>
        </w:rPr>
        <w:t xml:space="preserve">Slide 6 — Identify Proctors (cont’d.)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It is strongly suggested that each school hold a proctor training session.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Even if you are using experienced proctors, this is still a great refresher and a chance to cover any updates or changes.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There are many important areas to cover. Some of them are listed on this slide.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A majority of issues that result in canceled exams each year are related to issues that would be covered in a typical proctor training session.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The right proctor does make a positive difference in the testing environment.</w:t>
      </w:r>
      <w:r w:rsidR="00594CC8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>Choose proctors with care and ensure they are properly trained.</w:t>
      </w:r>
      <w:r w:rsidR="00594CC8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>This is a key part of a successful exam administration.</w:t>
      </w:r>
    </w:p>
    <w:p w:rsidR="00717F63" w:rsidRPr="00600E83" w:rsidRDefault="009425BB">
      <w:pPr>
        <w:rPr>
          <w:rFonts w:ascii="Arial" w:hAnsi="Arial" w:cs="Arial"/>
        </w:rPr>
      </w:pPr>
      <w:r w:rsidRPr="00600E83"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B71573" w:rsidRPr="00600E83" w:rsidRDefault="00B71573" w:rsidP="00717F63">
      <w:pPr>
        <w:rPr>
          <w:rFonts w:ascii="Arial" w:hAnsi="Arial" w:cs="Arial"/>
          <w:b/>
        </w:rPr>
      </w:pPr>
      <w:r w:rsidRPr="00600E83">
        <w:rPr>
          <w:rFonts w:ascii="Arial" w:hAnsi="Arial" w:cs="Arial"/>
          <w:b/>
        </w:rPr>
        <w:t>Slide 7 — Proctor Requirements and Resources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More information about proctors is found in the </w:t>
      </w:r>
      <w:r w:rsidRPr="00600E83">
        <w:rPr>
          <w:rFonts w:ascii="Arial" w:hAnsi="Arial" w:cs="Arial"/>
          <w:i/>
          <w:iCs/>
        </w:rPr>
        <w:t>AP Coordinator’s Manual</w:t>
      </w:r>
      <w:r w:rsidRPr="00600E83">
        <w:rPr>
          <w:rFonts w:ascii="Arial" w:hAnsi="Arial" w:cs="Arial"/>
        </w:rPr>
        <w:t>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This includes a full eligibility policy, information about proctor-to-student ratios, proctor duties, and more.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In terms of best practices, coordinators should have hands-on proctoring experience.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This is especially true for those exams requiring special attention or equipment.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However, if there are multiple exam sessions, or multiple locations at the same time, it is </w:t>
      </w:r>
      <w:r w:rsidR="00B2777D" w:rsidRPr="00600E83">
        <w:rPr>
          <w:rFonts w:ascii="Arial" w:hAnsi="Arial" w:cs="Arial"/>
        </w:rPr>
        <w:t xml:space="preserve">a </w:t>
      </w:r>
      <w:r w:rsidRPr="00600E83">
        <w:rPr>
          <w:rFonts w:ascii="Arial" w:hAnsi="Arial" w:cs="Arial"/>
        </w:rPr>
        <w:t xml:space="preserve">good practice </w:t>
      </w:r>
      <w:r w:rsidRPr="00600E83">
        <w:rPr>
          <w:rFonts w:ascii="Arial" w:hAnsi="Arial" w:cs="Arial"/>
          <w:u w:val="single"/>
        </w:rPr>
        <w:t>not</w:t>
      </w:r>
      <w:r w:rsidRPr="00600E83">
        <w:rPr>
          <w:rFonts w:ascii="Arial" w:hAnsi="Arial" w:cs="Arial"/>
        </w:rPr>
        <w:t xml:space="preserve"> to schedule the AP coordinator as a proctor.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This allows the coordinator the freedom to attend to any issues that occur in any location.</w:t>
      </w:r>
    </w:p>
    <w:p w:rsidR="00717F63" w:rsidRPr="00600E83" w:rsidRDefault="009425BB">
      <w:pPr>
        <w:rPr>
          <w:rFonts w:ascii="Arial" w:hAnsi="Arial" w:cs="Arial"/>
        </w:rPr>
      </w:pPr>
      <w:r w:rsidRPr="00600E83"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717F63" w:rsidRPr="00600E83" w:rsidRDefault="00B71573" w:rsidP="00717F63">
      <w:pPr>
        <w:rPr>
          <w:rFonts w:ascii="Arial" w:hAnsi="Arial" w:cs="Arial"/>
          <w:b/>
        </w:rPr>
      </w:pPr>
      <w:r w:rsidRPr="00600E83">
        <w:rPr>
          <w:rFonts w:ascii="Arial" w:hAnsi="Arial" w:cs="Arial"/>
          <w:b/>
        </w:rPr>
        <w:t xml:space="preserve">Slide 8 — </w:t>
      </w:r>
      <w:r w:rsidR="00717F63" w:rsidRPr="00600E83">
        <w:rPr>
          <w:rFonts w:ascii="Arial" w:hAnsi="Arial" w:cs="Arial"/>
          <w:b/>
        </w:rPr>
        <w:t>AP Subject Areas for Assigning Proctors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This table was created to assist coordinators with proctor</w:t>
      </w:r>
      <w:r w:rsidR="00B2777D" w:rsidRPr="00600E83">
        <w:rPr>
          <w:rFonts w:ascii="Arial" w:hAnsi="Arial" w:cs="Arial"/>
        </w:rPr>
        <w:t>ing</w:t>
      </w:r>
      <w:r w:rsidRPr="00600E83">
        <w:rPr>
          <w:rFonts w:ascii="Arial" w:hAnsi="Arial" w:cs="Arial"/>
        </w:rPr>
        <w:t xml:space="preserve"> assignments.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As we learned earlier, all teachers cannot proctor AP Exams in the subject area in which they teach or have taught.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For example, a World History teacher (AP or non-AP) </w:t>
      </w:r>
      <w:r w:rsidRPr="00600E83">
        <w:rPr>
          <w:rFonts w:ascii="Arial" w:hAnsi="Arial" w:cs="Arial"/>
          <w:u w:val="single"/>
        </w:rPr>
        <w:t>cannot</w:t>
      </w:r>
      <w:r w:rsidRPr="00600E83">
        <w:rPr>
          <w:rFonts w:ascii="Arial" w:hAnsi="Arial" w:cs="Arial"/>
        </w:rPr>
        <w:t xml:space="preserve"> proctor an AP U.S. History exam.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If a school is unclear on proctor eligibility for a specific exam, they should err on the side of caution.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You m</w:t>
      </w:r>
      <w:r w:rsidR="00520854" w:rsidRPr="00600E83">
        <w:rPr>
          <w:rFonts w:ascii="Arial" w:hAnsi="Arial" w:cs="Arial"/>
        </w:rPr>
        <w:t xml:space="preserve">ay also contact AP Services </w:t>
      </w:r>
      <w:r w:rsidRPr="00600E83">
        <w:rPr>
          <w:rFonts w:ascii="Arial" w:hAnsi="Arial" w:cs="Arial"/>
        </w:rPr>
        <w:t>for help.</w:t>
      </w:r>
    </w:p>
    <w:p w:rsidR="00717F63" w:rsidRPr="00600E83" w:rsidRDefault="009425BB">
      <w:pPr>
        <w:rPr>
          <w:rFonts w:ascii="Arial" w:hAnsi="Arial" w:cs="Arial"/>
        </w:rPr>
      </w:pPr>
      <w:r w:rsidRPr="00600E83">
        <w:rPr>
          <w:rFonts w:ascii="Arial" w:hAnsi="Arial" w:cs="Arial"/>
        </w:rPr>
        <w:lastRenderedPageBreak/>
        <w:pict>
          <v:rect id="_x0000_i1032" style="width:0;height:1.5pt" o:hralign="center" o:hrstd="t" o:hr="t" fillcolor="#a0a0a0" stroked="f"/>
        </w:pict>
      </w:r>
    </w:p>
    <w:p w:rsidR="00B71573" w:rsidRPr="00600E83" w:rsidRDefault="00B71573" w:rsidP="00717F63">
      <w:pPr>
        <w:rPr>
          <w:rFonts w:ascii="Arial" w:hAnsi="Arial" w:cs="Arial"/>
          <w:b/>
        </w:rPr>
      </w:pPr>
      <w:r w:rsidRPr="00600E83">
        <w:rPr>
          <w:rFonts w:ascii="Arial" w:hAnsi="Arial" w:cs="Arial"/>
          <w:b/>
        </w:rPr>
        <w:t>Slide 9 — AP Subject Areas for Assigning Proctors (cont’d.)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Studio Art is the one exception to this rule.</w:t>
      </w:r>
      <w:r w:rsidR="007A6D7F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>Studio Art teachers are a key part of the Studio Art digital submission process.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And since there is no actual exam for Studio Art, the Studio Art teacher can assist with the entire process.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When possible, it’s great to have Studio Art teachers present with the students during the portfolio assembly.</w:t>
      </w:r>
    </w:p>
    <w:p w:rsidR="00717F63" w:rsidRPr="00600E83" w:rsidRDefault="009425BB">
      <w:pPr>
        <w:rPr>
          <w:rFonts w:ascii="Arial" w:hAnsi="Arial" w:cs="Arial"/>
        </w:rPr>
      </w:pPr>
      <w:r w:rsidRPr="00600E83">
        <w:rPr>
          <w:rFonts w:ascii="Arial" w:hAnsi="Arial" w:cs="Arial"/>
        </w:rPr>
        <w:pict>
          <v:rect id="_x0000_i1033" style="width:0;height:1.5pt" o:hralign="center" o:hrstd="t" o:hr="t" fillcolor="#a0a0a0" stroked="f"/>
        </w:pict>
      </w:r>
    </w:p>
    <w:p w:rsidR="00717F63" w:rsidRPr="00600E83" w:rsidRDefault="00D50A93" w:rsidP="00717F63">
      <w:pPr>
        <w:rPr>
          <w:rFonts w:ascii="Arial" w:hAnsi="Arial" w:cs="Arial"/>
          <w:b/>
        </w:rPr>
      </w:pPr>
      <w:r w:rsidRPr="00600E83">
        <w:rPr>
          <w:rFonts w:ascii="Arial" w:hAnsi="Arial" w:cs="Arial"/>
          <w:b/>
        </w:rPr>
        <w:t xml:space="preserve">Slide 10 — </w:t>
      </w:r>
      <w:r w:rsidR="00717F63" w:rsidRPr="00600E83">
        <w:rPr>
          <w:rFonts w:ascii="Arial" w:hAnsi="Arial" w:cs="Arial"/>
          <w:b/>
        </w:rPr>
        <w:t>Exam Instruction Books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  <w:i/>
          <w:iCs/>
        </w:rPr>
        <w:t>AP Exam Instructions</w:t>
      </w:r>
      <w:r w:rsidRPr="00600E83">
        <w:rPr>
          <w:rFonts w:ascii="Arial" w:hAnsi="Arial" w:cs="Arial"/>
        </w:rPr>
        <w:t xml:space="preserve"> books contain exam-day scripts for proctors.</w:t>
      </w:r>
      <w:r w:rsidR="00D50A93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 xml:space="preserve">They are sent with exam shipments in the spring.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Coordinators may d</w:t>
      </w:r>
      <w:r w:rsidR="00D50A93" w:rsidRPr="00600E83">
        <w:rPr>
          <w:rFonts w:ascii="Arial" w:hAnsi="Arial" w:cs="Arial"/>
        </w:rPr>
        <w:t>ownload PDFs of all the proctor</w:t>
      </w:r>
      <w:r w:rsidRPr="00600E83">
        <w:rPr>
          <w:rFonts w:ascii="Arial" w:hAnsi="Arial" w:cs="Arial"/>
        </w:rPr>
        <w:t xml:space="preserve"> scripts well in advance.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Detailed instructions for exams requiring special equipment are also available in PDF format.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A best practice is to provide scripts and information to proctors ahead of time. That way, proctors have the opportunity to read through everything and ask questions </w:t>
      </w:r>
      <w:r w:rsidRPr="00600E83">
        <w:rPr>
          <w:rFonts w:ascii="Arial" w:hAnsi="Arial" w:cs="Arial"/>
          <w:u w:val="single"/>
        </w:rPr>
        <w:t>prior</w:t>
      </w:r>
      <w:r w:rsidRPr="00600E83">
        <w:rPr>
          <w:rFonts w:ascii="Arial" w:hAnsi="Arial" w:cs="Arial"/>
        </w:rPr>
        <w:t xml:space="preserve"> to exam day.</w:t>
      </w:r>
    </w:p>
    <w:p w:rsidR="00717F63" w:rsidRPr="00600E83" w:rsidRDefault="009425BB">
      <w:pPr>
        <w:rPr>
          <w:rFonts w:ascii="Arial" w:hAnsi="Arial" w:cs="Arial"/>
        </w:rPr>
      </w:pPr>
      <w:r w:rsidRPr="00600E83">
        <w:rPr>
          <w:rFonts w:ascii="Arial" w:hAnsi="Arial" w:cs="Arial"/>
        </w:rPr>
        <w:pict>
          <v:rect id="_x0000_i1041" style="width:0;height:1.5pt" o:hralign="center" o:hrstd="t" o:hr="t" fillcolor="#a0a0a0" stroked="f"/>
        </w:pict>
      </w:r>
    </w:p>
    <w:p w:rsidR="00717F63" w:rsidRPr="00600E83" w:rsidRDefault="00D50A93" w:rsidP="00717F63">
      <w:pPr>
        <w:rPr>
          <w:rFonts w:ascii="Arial" w:hAnsi="Arial" w:cs="Arial"/>
          <w:b/>
        </w:rPr>
      </w:pPr>
      <w:r w:rsidRPr="00600E83">
        <w:rPr>
          <w:rFonts w:ascii="Arial" w:hAnsi="Arial" w:cs="Arial"/>
          <w:b/>
        </w:rPr>
        <w:t xml:space="preserve">Slide 11 — </w:t>
      </w:r>
      <w:proofErr w:type="spellStart"/>
      <w:r w:rsidR="00717F63" w:rsidRPr="00600E83">
        <w:rPr>
          <w:rFonts w:ascii="Arial" w:hAnsi="Arial" w:cs="Arial"/>
          <w:b/>
        </w:rPr>
        <w:t>Preadministration</w:t>
      </w:r>
      <w:proofErr w:type="spellEnd"/>
      <w:r w:rsidR="00717F63" w:rsidRPr="00600E83">
        <w:rPr>
          <w:rFonts w:ascii="Arial" w:hAnsi="Arial" w:cs="Arial"/>
          <w:b/>
        </w:rPr>
        <w:t xml:space="preserve"> Session</w:t>
      </w:r>
    </w:p>
    <w:p w:rsidR="00717F63" w:rsidRPr="00600E83" w:rsidRDefault="00717F63" w:rsidP="00717F63">
      <w:pPr>
        <w:rPr>
          <w:rFonts w:ascii="Arial" w:hAnsi="Arial" w:cs="Arial"/>
        </w:rPr>
      </w:pPr>
      <w:proofErr w:type="spellStart"/>
      <w:r w:rsidRPr="00600E83">
        <w:rPr>
          <w:rFonts w:ascii="Arial" w:hAnsi="Arial" w:cs="Arial"/>
        </w:rPr>
        <w:t>Preadministration</w:t>
      </w:r>
      <w:proofErr w:type="spellEnd"/>
      <w:r w:rsidRPr="00600E83">
        <w:rPr>
          <w:rFonts w:ascii="Arial" w:hAnsi="Arial" w:cs="Arial"/>
        </w:rPr>
        <w:t xml:space="preserve">, or </w:t>
      </w:r>
      <w:proofErr w:type="spellStart"/>
      <w:r w:rsidRPr="00600E83">
        <w:rPr>
          <w:rFonts w:ascii="Arial" w:hAnsi="Arial" w:cs="Arial"/>
        </w:rPr>
        <w:t>preadmin</w:t>
      </w:r>
      <w:proofErr w:type="spellEnd"/>
      <w:r w:rsidRPr="00600E83">
        <w:rPr>
          <w:rFonts w:ascii="Arial" w:hAnsi="Arial" w:cs="Arial"/>
        </w:rPr>
        <w:t>, sessions are not required, but there are many benefits to hosting them.</w:t>
      </w:r>
    </w:p>
    <w:p w:rsidR="00717F63" w:rsidRPr="00600E83" w:rsidRDefault="00717F63" w:rsidP="00717F63">
      <w:pPr>
        <w:rPr>
          <w:rFonts w:ascii="Arial" w:hAnsi="Arial" w:cs="Arial"/>
        </w:rPr>
      </w:pPr>
      <w:proofErr w:type="spellStart"/>
      <w:r w:rsidRPr="00600E83">
        <w:rPr>
          <w:rFonts w:ascii="Arial" w:hAnsi="Arial" w:cs="Arial"/>
        </w:rPr>
        <w:t>Preadmin</w:t>
      </w:r>
      <w:proofErr w:type="spellEnd"/>
      <w:r w:rsidRPr="00600E83">
        <w:rPr>
          <w:rFonts w:ascii="Arial" w:hAnsi="Arial" w:cs="Arial"/>
        </w:rPr>
        <w:t xml:space="preserve"> sessions are hosted before AP exams begin, usually in mid-to-late April.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In a </w:t>
      </w:r>
      <w:proofErr w:type="spellStart"/>
      <w:r w:rsidRPr="00600E83">
        <w:rPr>
          <w:rFonts w:ascii="Arial" w:hAnsi="Arial" w:cs="Arial"/>
        </w:rPr>
        <w:t>preadmin</w:t>
      </w:r>
      <w:proofErr w:type="spellEnd"/>
      <w:r w:rsidRPr="00600E83">
        <w:rPr>
          <w:rFonts w:ascii="Arial" w:hAnsi="Arial" w:cs="Arial"/>
        </w:rPr>
        <w:t xml:space="preserve"> session, AP students complete the personal identification </w:t>
      </w:r>
      <w:r w:rsidR="00D50A93" w:rsidRPr="00600E83">
        <w:rPr>
          <w:rFonts w:ascii="Arial" w:hAnsi="Arial" w:cs="Arial"/>
        </w:rPr>
        <w:t xml:space="preserve">section of their answer sheets. </w:t>
      </w:r>
      <w:r w:rsidRPr="00600E83">
        <w:rPr>
          <w:rFonts w:ascii="Arial" w:hAnsi="Arial" w:cs="Arial"/>
        </w:rPr>
        <w:t>This saves time on the actual AP exam day, making the exam session shorter.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All students must complete a </w:t>
      </w:r>
      <w:proofErr w:type="spellStart"/>
      <w:r w:rsidRPr="00600E83">
        <w:rPr>
          <w:rFonts w:ascii="Arial" w:hAnsi="Arial" w:cs="Arial"/>
        </w:rPr>
        <w:t>preadmin</w:t>
      </w:r>
      <w:proofErr w:type="spellEnd"/>
      <w:r w:rsidRPr="00600E83">
        <w:rPr>
          <w:rFonts w:ascii="Arial" w:hAnsi="Arial" w:cs="Arial"/>
        </w:rPr>
        <w:t xml:space="preserve"> session to receive this exam day benefit.</w:t>
      </w:r>
      <w:r w:rsidR="00D50A93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 xml:space="preserve">All students do </w:t>
      </w:r>
      <w:r w:rsidRPr="00600E83">
        <w:rPr>
          <w:rFonts w:ascii="Arial" w:hAnsi="Arial" w:cs="Arial"/>
          <w:u w:val="single"/>
        </w:rPr>
        <w:t>not</w:t>
      </w:r>
      <w:r w:rsidRPr="00600E83">
        <w:rPr>
          <w:rFonts w:ascii="Arial" w:hAnsi="Arial" w:cs="Arial"/>
        </w:rPr>
        <w:t xml:space="preserve"> need to complete the </w:t>
      </w:r>
      <w:proofErr w:type="spellStart"/>
      <w:r w:rsidRPr="00600E83">
        <w:rPr>
          <w:rFonts w:ascii="Arial" w:hAnsi="Arial" w:cs="Arial"/>
        </w:rPr>
        <w:t>preadmin</w:t>
      </w:r>
      <w:proofErr w:type="spellEnd"/>
      <w:r w:rsidRPr="00600E83">
        <w:rPr>
          <w:rFonts w:ascii="Arial" w:hAnsi="Arial" w:cs="Arial"/>
        </w:rPr>
        <w:t xml:space="preserve"> session at the same time.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To host </w:t>
      </w:r>
      <w:proofErr w:type="spellStart"/>
      <w:r w:rsidRPr="00600E83">
        <w:rPr>
          <w:rFonts w:ascii="Arial" w:hAnsi="Arial" w:cs="Arial"/>
        </w:rPr>
        <w:t>preadmin</w:t>
      </w:r>
      <w:proofErr w:type="spellEnd"/>
      <w:r w:rsidRPr="00600E83">
        <w:rPr>
          <w:rFonts w:ascii="Arial" w:hAnsi="Arial" w:cs="Arial"/>
        </w:rPr>
        <w:t xml:space="preserve"> sessions, select the </w:t>
      </w:r>
      <w:proofErr w:type="spellStart"/>
      <w:r w:rsidRPr="00600E83">
        <w:rPr>
          <w:rFonts w:ascii="Arial" w:hAnsi="Arial" w:cs="Arial"/>
        </w:rPr>
        <w:t>preadministration</w:t>
      </w:r>
      <w:proofErr w:type="spellEnd"/>
      <w:r w:rsidRPr="00600E83">
        <w:rPr>
          <w:rFonts w:ascii="Arial" w:hAnsi="Arial" w:cs="Arial"/>
        </w:rPr>
        <w:t xml:space="preserve"> option when ordering exams. This ensures answer sheets, Student Packs, and other materials arrive in time for the sessions.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The College Board provides a PowerPoint that guides student</w:t>
      </w:r>
      <w:r w:rsidR="00D50A93" w:rsidRPr="00600E83">
        <w:rPr>
          <w:rFonts w:ascii="Arial" w:hAnsi="Arial" w:cs="Arial"/>
        </w:rPr>
        <w:t xml:space="preserve">s through the </w:t>
      </w:r>
      <w:proofErr w:type="spellStart"/>
      <w:r w:rsidR="00D50A93" w:rsidRPr="00600E83">
        <w:rPr>
          <w:rFonts w:ascii="Arial" w:hAnsi="Arial" w:cs="Arial"/>
        </w:rPr>
        <w:t>preadmin</w:t>
      </w:r>
      <w:proofErr w:type="spellEnd"/>
      <w:r w:rsidR="00D50A93" w:rsidRPr="00600E83">
        <w:rPr>
          <w:rFonts w:ascii="Arial" w:hAnsi="Arial" w:cs="Arial"/>
        </w:rPr>
        <w:t xml:space="preserve"> session. </w:t>
      </w:r>
      <w:r w:rsidRPr="00600E83">
        <w:rPr>
          <w:rFonts w:ascii="Arial" w:hAnsi="Arial" w:cs="Arial"/>
        </w:rPr>
        <w:t>Alternately, a proctor can read a script provided in the Coordinator’s Manual.</w:t>
      </w:r>
    </w:p>
    <w:p w:rsidR="00717F63" w:rsidRPr="00600E83" w:rsidRDefault="009425BB">
      <w:pPr>
        <w:rPr>
          <w:rFonts w:ascii="Arial" w:hAnsi="Arial" w:cs="Arial"/>
        </w:rPr>
      </w:pPr>
      <w:r w:rsidRPr="00600E83">
        <w:rPr>
          <w:rFonts w:ascii="Arial" w:hAnsi="Arial" w:cs="Arial"/>
        </w:rPr>
        <w:pict>
          <v:rect id="_x0000_i1035" style="width:0;height:1.5pt" o:hralign="center" o:hrstd="t" o:hr="t" fillcolor="#a0a0a0" stroked="f"/>
        </w:pict>
      </w:r>
    </w:p>
    <w:p w:rsidR="00717F63" w:rsidRPr="00600E83" w:rsidRDefault="008202BD" w:rsidP="00717F63">
      <w:pPr>
        <w:rPr>
          <w:rFonts w:ascii="Arial" w:hAnsi="Arial" w:cs="Arial"/>
          <w:b/>
        </w:rPr>
      </w:pPr>
      <w:r w:rsidRPr="00600E83">
        <w:rPr>
          <w:rFonts w:ascii="Arial" w:hAnsi="Arial" w:cs="Arial"/>
          <w:b/>
        </w:rPr>
        <w:lastRenderedPageBreak/>
        <w:t xml:space="preserve">Slide 12 — </w:t>
      </w:r>
      <w:r w:rsidR="00717F63" w:rsidRPr="00600E83">
        <w:rPr>
          <w:rFonts w:ascii="Arial" w:hAnsi="Arial" w:cs="Arial"/>
          <w:b/>
        </w:rPr>
        <w:t>Completing Answer Sheets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Answer sheets are filled out with a #2 pencil.</w:t>
      </w:r>
      <w:r w:rsidR="008202BD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 xml:space="preserve">Mechanical pencils or pens are not allowed. </w:t>
      </w:r>
    </w:p>
    <w:p w:rsidR="008202BD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Personal information should remain consistent from year to year.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Personal and demographic information only needs to be completed once.</w:t>
      </w:r>
      <w:r w:rsidR="008202BD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 xml:space="preserve">This is done during a </w:t>
      </w:r>
      <w:proofErr w:type="spellStart"/>
      <w:r w:rsidRPr="00600E83">
        <w:rPr>
          <w:rFonts w:ascii="Arial" w:hAnsi="Arial" w:cs="Arial"/>
        </w:rPr>
        <w:t>preadministration</w:t>
      </w:r>
      <w:proofErr w:type="spellEnd"/>
      <w:r w:rsidRPr="00600E83">
        <w:rPr>
          <w:rFonts w:ascii="Arial" w:hAnsi="Arial" w:cs="Arial"/>
        </w:rPr>
        <w:t xml:space="preserve"> session or at the first exam. Students should fill in their personal information carefully and completely.</w:t>
      </w:r>
      <w:r w:rsidR="008202BD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>They should pay particular attention to their name, date of birth, gender, and home address. Incomplete or inconsistent information can lead to score reporting delays.  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In addition, encourage students to include their email address on their AP answer sheet.</w:t>
      </w:r>
      <w:r w:rsidR="008202BD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>Students should use the same email they used for their College Board account. This allows the AP Program to send important updates about exam scores.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And finally, on exam day, students sign a statement indicating they have read and understand the security policies outlined in the </w:t>
      </w:r>
      <w:r w:rsidRPr="00600E83">
        <w:rPr>
          <w:rFonts w:ascii="Arial" w:hAnsi="Arial" w:cs="Arial"/>
          <w:i/>
          <w:iCs/>
        </w:rPr>
        <w:t>Bulletin for AP Students and Parents</w:t>
      </w:r>
      <w:r w:rsidRPr="00600E83">
        <w:rPr>
          <w:rFonts w:ascii="Arial" w:hAnsi="Arial" w:cs="Arial"/>
        </w:rPr>
        <w:t>.</w:t>
      </w:r>
    </w:p>
    <w:p w:rsidR="00717F63" w:rsidRPr="00600E83" w:rsidRDefault="009425BB">
      <w:pPr>
        <w:rPr>
          <w:rFonts w:ascii="Arial" w:hAnsi="Arial" w:cs="Arial"/>
        </w:rPr>
      </w:pPr>
      <w:r w:rsidRPr="00600E83">
        <w:rPr>
          <w:rFonts w:ascii="Arial" w:hAnsi="Arial" w:cs="Arial"/>
        </w:rPr>
        <w:pict>
          <v:rect id="_x0000_i1036" style="width:0;height:1.5pt" o:hralign="center" o:hrstd="t" o:hr="t" fillcolor="#a0a0a0" stroked="f"/>
        </w:pict>
      </w:r>
    </w:p>
    <w:p w:rsidR="00717F63" w:rsidRPr="00600E83" w:rsidRDefault="000B27D8" w:rsidP="00717F63">
      <w:pPr>
        <w:rPr>
          <w:rFonts w:ascii="Arial" w:hAnsi="Arial" w:cs="Arial"/>
          <w:b/>
        </w:rPr>
      </w:pPr>
      <w:r w:rsidRPr="00600E83">
        <w:rPr>
          <w:rFonts w:ascii="Arial" w:hAnsi="Arial" w:cs="Arial"/>
          <w:b/>
        </w:rPr>
        <w:t xml:space="preserve">Slide 13 — </w:t>
      </w:r>
      <w:r w:rsidR="00717F63" w:rsidRPr="00600E83">
        <w:rPr>
          <w:rFonts w:ascii="Arial" w:hAnsi="Arial" w:cs="Arial"/>
          <w:b/>
        </w:rPr>
        <w:t>AP Student Packs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Student Packs are booklets that arrive with exam shipments.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The Student Packs contain unique AP number labels, college codes, details on how to access their AP scores, and other important information.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Student Packs should be kept by the school until the studen</w:t>
      </w:r>
      <w:r w:rsidR="002E4B53" w:rsidRPr="00600E83">
        <w:rPr>
          <w:rFonts w:ascii="Arial" w:hAnsi="Arial" w:cs="Arial"/>
        </w:rPr>
        <w:t xml:space="preserve">t </w:t>
      </w:r>
      <w:r w:rsidR="008C6102" w:rsidRPr="00600E83">
        <w:rPr>
          <w:rFonts w:ascii="Arial" w:hAnsi="Arial" w:cs="Arial"/>
        </w:rPr>
        <w:t>has completed their last exam. S</w:t>
      </w:r>
      <w:r w:rsidRPr="00600E83">
        <w:rPr>
          <w:rFonts w:ascii="Arial" w:hAnsi="Arial" w:cs="Arial"/>
        </w:rPr>
        <w:t>o if a student has multiple exams, the school should collect the Student Pack</w:t>
      </w:r>
      <w:r w:rsidRPr="00600E83">
        <w:rPr>
          <w:rFonts w:ascii="Arial" w:hAnsi="Arial" w:cs="Arial"/>
          <w:lang w:val="is-IS"/>
        </w:rPr>
        <w:t xml:space="preserve">, </w:t>
      </w:r>
      <w:r w:rsidRPr="00600E83">
        <w:rPr>
          <w:rFonts w:ascii="Arial" w:hAnsi="Arial" w:cs="Arial"/>
        </w:rPr>
        <w:t>and then redistribute the Student Pack at the next exam session for that student.</w:t>
      </w:r>
    </w:p>
    <w:p w:rsidR="00717F63" w:rsidRPr="00600E83" w:rsidRDefault="009425BB">
      <w:pPr>
        <w:rPr>
          <w:rFonts w:ascii="Arial" w:hAnsi="Arial" w:cs="Arial"/>
        </w:rPr>
      </w:pPr>
      <w:r w:rsidRPr="00600E83">
        <w:rPr>
          <w:rFonts w:ascii="Arial" w:hAnsi="Arial" w:cs="Arial"/>
        </w:rPr>
        <w:pict>
          <v:rect id="_x0000_i1037" style="width:0;height:1.5pt" o:hralign="center" o:hrstd="t" o:hr="t" fillcolor="#a0a0a0" stroked="f"/>
        </w:pict>
      </w:r>
    </w:p>
    <w:p w:rsidR="00717F63" w:rsidRPr="00600E83" w:rsidRDefault="00600E83" w:rsidP="00717F63">
      <w:pPr>
        <w:rPr>
          <w:rFonts w:ascii="Arial" w:hAnsi="Arial" w:cs="Arial"/>
          <w:b/>
        </w:rPr>
      </w:pPr>
      <w:r w:rsidRPr="00600E83">
        <w:rPr>
          <w:rFonts w:ascii="Arial" w:hAnsi="Arial" w:cs="Arial"/>
          <w:b/>
        </w:rPr>
        <w:t xml:space="preserve">Slide 14 — </w:t>
      </w:r>
      <w:r w:rsidR="00717F63" w:rsidRPr="00600E83">
        <w:rPr>
          <w:rFonts w:ascii="Arial" w:hAnsi="Arial" w:cs="Arial"/>
          <w:b/>
        </w:rPr>
        <w:t>What to Bring and What Not to Bring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Remind students of what to bring and what not to bring.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This information should be communicated several times and is also available in the </w:t>
      </w:r>
      <w:r w:rsidRPr="00600E83">
        <w:rPr>
          <w:rFonts w:ascii="Arial" w:hAnsi="Arial" w:cs="Arial"/>
          <w:i/>
          <w:iCs/>
        </w:rPr>
        <w:t>Bulletin for AP Students and Parents</w:t>
      </w:r>
      <w:r w:rsidRPr="00600E83">
        <w:rPr>
          <w:rFonts w:ascii="Arial" w:hAnsi="Arial" w:cs="Arial"/>
        </w:rPr>
        <w:t xml:space="preserve"> that each student will receive prior to taking their AP exams.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Please cover this in </w:t>
      </w:r>
      <w:proofErr w:type="spellStart"/>
      <w:r w:rsidRPr="00600E83">
        <w:rPr>
          <w:rFonts w:ascii="Arial" w:hAnsi="Arial" w:cs="Arial"/>
        </w:rPr>
        <w:t>preadmin</w:t>
      </w:r>
      <w:proofErr w:type="spellEnd"/>
      <w:r w:rsidRPr="00600E83">
        <w:rPr>
          <w:rFonts w:ascii="Arial" w:hAnsi="Arial" w:cs="Arial"/>
        </w:rPr>
        <w:t xml:space="preserve"> sessions, and ask AP teachers to mention it in class, just before their exam.</w:t>
      </w:r>
      <w:r w:rsidR="00600E83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>A letter, email, or posting on the school website i</w:t>
      </w:r>
      <w:r w:rsidR="00520854" w:rsidRPr="00600E83">
        <w:rPr>
          <w:rFonts w:ascii="Arial" w:hAnsi="Arial" w:cs="Arial"/>
        </w:rPr>
        <w:t>s also effective</w:t>
      </w:r>
      <w:r w:rsidRPr="00600E83">
        <w:rPr>
          <w:rFonts w:ascii="Arial" w:hAnsi="Arial" w:cs="Arial"/>
        </w:rPr>
        <w:t xml:space="preserve">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A related best practice is to communicate start times for the exams and on-time expectations.</w:t>
      </w:r>
      <w:r w:rsidRPr="00600E83">
        <w:rPr>
          <w:rFonts w:ascii="Arial" w:hAnsi="Arial" w:cs="Arial"/>
        </w:rPr>
        <w:br/>
        <w:t>Indicate what time students should be on campus, what time students should be at the test site, and what time the actual exam is going to begin.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lastRenderedPageBreak/>
        <w:t>The College Board has firm policies regarding late arrivals.</w:t>
      </w:r>
      <w:r w:rsidR="00600E83" w:rsidRPr="00600E83">
        <w:rPr>
          <w:rFonts w:ascii="Arial" w:hAnsi="Arial" w:cs="Arial"/>
        </w:rPr>
        <w:t xml:space="preserve"> </w:t>
      </w:r>
      <w:r w:rsidRPr="00600E83">
        <w:rPr>
          <w:rFonts w:ascii="Arial" w:hAnsi="Arial" w:cs="Arial"/>
        </w:rPr>
        <w:t>Communicate exam day timing to both students and parents to reduce exam day issues.</w:t>
      </w:r>
    </w:p>
    <w:p w:rsidR="00717F63" w:rsidRPr="00600E83" w:rsidRDefault="009425BB">
      <w:pPr>
        <w:rPr>
          <w:rFonts w:ascii="Arial" w:hAnsi="Arial" w:cs="Arial"/>
        </w:rPr>
      </w:pPr>
      <w:r w:rsidRPr="00600E83">
        <w:rPr>
          <w:rFonts w:ascii="Arial" w:hAnsi="Arial" w:cs="Arial"/>
        </w:rPr>
        <w:pict>
          <v:rect id="_x0000_i1038" style="width:0;height:1.5pt" o:hralign="center" o:hrstd="t" o:hr="t" fillcolor="#a0a0a0" stroked="f"/>
        </w:pict>
      </w:r>
    </w:p>
    <w:p w:rsidR="00600E83" w:rsidRPr="00600E83" w:rsidRDefault="00600E83" w:rsidP="00717F63">
      <w:pPr>
        <w:rPr>
          <w:rFonts w:ascii="Arial" w:hAnsi="Arial" w:cs="Arial"/>
          <w:b/>
        </w:rPr>
      </w:pPr>
      <w:r w:rsidRPr="00600E83">
        <w:rPr>
          <w:rFonts w:ascii="Arial" w:hAnsi="Arial" w:cs="Arial"/>
          <w:b/>
        </w:rPr>
        <w:t>Slide 15 — End of “Preparing for the Exams”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Thank you for joining this session of the AP Coordinator Tutorial.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This is just one of several tutorial sessions that are available.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For more information about the AP Program and AP coordinators, please visit the other tutorial sessions.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As a reminder, all of </w:t>
      </w:r>
      <w:proofErr w:type="gramStart"/>
      <w:r w:rsidRPr="00600E83">
        <w:rPr>
          <w:rFonts w:ascii="Arial" w:hAnsi="Arial" w:cs="Arial"/>
        </w:rPr>
        <w:t>the downloads</w:t>
      </w:r>
      <w:proofErr w:type="gramEnd"/>
      <w:r w:rsidRPr="00600E83">
        <w:rPr>
          <w:rFonts w:ascii="Arial" w:hAnsi="Arial" w:cs="Arial"/>
        </w:rPr>
        <w:t xml:space="preserve"> referenced in the tutorials are available on (or linked from) the tutorial page.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As an AP coordinator, you have the opportunity to positively impact your school’s AP program.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I strongly encourage you to be organized, secure, and committed to providing a great testing environment for your students.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 xml:space="preserve">Strive to give your students the best opportunity to maximize their academic abilities. </w:t>
      </w:r>
    </w:p>
    <w:p w:rsidR="00717F63" w:rsidRPr="00600E83" w:rsidRDefault="00717F63" w:rsidP="00717F63">
      <w:pPr>
        <w:rPr>
          <w:rFonts w:ascii="Arial" w:hAnsi="Arial" w:cs="Arial"/>
        </w:rPr>
      </w:pPr>
      <w:r w:rsidRPr="00600E83">
        <w:rPr>
          <w:rFonts w:ascii="Arial" w:hAnsi="Arial" w:cs="Arial"/>
        </w:rPr>
        <w:t>Please keep up the great work and thank you for making a difference!</w:t>
      </w:r>
    </w:p>
    <w:p w:rsidR="000C6539" w:rsidRPr="00600E83" w:rsidRDefault="000C6539">
      <w:pPr>
        <w:rPr>
          <w:rFonts w:ascii="Arial" w:hAnsi="Arial" w:cs="Arial"/>
        </w:rPr>
      </w:pPr>
    </w:p>
    <w:sectPr w:rsidR="000C6539" w:rsidRPr="0060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F7"/>
    <w:rsid w:val="000019A6"/>
    <w:rsid w:val="00002405"/>
    <w:rsid w:val="00002AFB"/>
    <w:rsid w:val="000042AD"/>
    <w:rsid w:val="00005A74"/>
    <w:rsid w:val="00006357"/>
    <w:rsid w:val="00006643"/>
    <w:rsid w:val="00006984"/>
    <w:rsid w:val="00007259"/>
    <w:rsid w:val="00007CE6"/>
    <w:rsid w:val="00010736"/>
    <w:rsid w:val="0001145D"/>
    <w:rsid w:val="000122CD"/>
    <w:rsid w:val="0001514C"/>
    <w:rsid w:val="00015BDE"/>
    <w:rsid w:val="0001627C"/>
    <w:rsid w:val="00016B85"/>
    <w:rsid w:val="000230C0"/>
    <w:rsid w:val="00023C5B"/>
    <w:rsid w:val="0002586E"/>
    <w:rsid w:val="00026203"/>
    <w:rsid w:val="000265AD"/>
    <w:rsid w:val="00026769"/>
    <w:rsid w:val="00030636"/>
    <w:rsid w:val="00030D89"/>
    <w:rsid w:val="00030E4C"/>
    <w:rsid w:val="0003121A"/>
    <w:rsid w:val="00031565"/>
    <w:rsid w:val="00033946"/>
    <w:rsid w:val="00034866"/>
    <w:rsid w:val="0003692E"/>
    <w:rsid w:val="00037507"/>
    <w:rsid w:val="0004049F"/>
    <w:rsid w:val="0004059F"/>
    <w:rsid w:val="000405EE"/>
    <w:rsid w:val="000413A2"/>
    <w:rsid w:val="00041A80"/>
    <w:rsid w:val="00042D58"/>
    <w:rsid w:val="00044811"/>
    <w:rsid w:val="0004496B"/>
    <w:rsid w:val="00044D8A"/>
    <w:rsid w:val="00046D24"/>
    <w:rsid w:val="000473A8"/>
    <w:rsid w:val="00047BF3"/>
    <w:rsid w:val="00051EBD"/>
    <w:rsid w:val="000522E0"/>
    <w:rsid w:val="00052866"/>
    <w:rsid w:val="00053068"/>
    <w:rsid w:val="000538F3"/>
    <w:rsid w:val="000544A0"/>
    <w:rsid w:val="00055810"/>
    <w:rsid w:val="000608A7"/>
    <w:rsid w:val="00061172"/>
    <w:rsid w:val="00062400"/>
    <w:rsid w:val="000637E5"/>
    <w:rsid w:val="00063B0D"/>
    <w:rsid w:val="00063C1B"/>
    <w:rsid w:val="00064093"/>
    <w:rsid w:val="000643D7"/>
    <w:rsid w:val="00064918"/>
    <w:rsid w:val="0006509A"/>
    <w:rsid w:val="00066031"/>
    <w:rsid w:val="000663F8"/>
    <w:rsid w:val="00066600"/>
    <w:rsid w:val="00066B43"/>
    <w:rsid w:val="000677CC"/>
    <w:rsid w:val="00067B6C"/>
    <w:rsid w:val="00067B7D"/>
    <w:rsid w:val="000713A8"/>
    <w:rsid w:val="0007200D"/>
    <w:rsid w:val="000723FC"/>
    <w:rsid w:val="000734ED"/>
    <w:rsid w:val="00075018"/>
    <w:rsid w:val="00075E1E"/>
    <w:rsid w:val="00076402"/>
    <w:rsid w:val="000775D9"/>
    <w:rsid w:val="000776FC"/>
    <w:rsid w:val="0008251B"/>
    <w:rsid w:val="00085FCD"/>
    <w:rsid w:val="00086BAA"/>
    <w:rsid w:val="0008796F"/>
    <w:rsid w:val="000908BD"/>
    <w:rsid w:val="00090DD0"/>
    <w:rsid w:val="000915FD"/>
    <w:rsid w:val="00091710"/>
    <w:rsid w:val="00091C09"/>
    <w:rsid w:val="00091FB5"/>
    <w:rsid w:val="000923DF"/>
    <w:rsid w:val="00092D68"/>
    <w:rsid w:val="000940DB"/>
    <w:rsid w:val="000940EA"/>
    <w:rsid w:val="00094E38"/>
    <w:rsid w:val="00095719"/>
    <w:rsid w:val="00095829"/>
    <w:rsid w:val="00096DB8"/>
    <w:rsid w:val="00097485"/>
    <w:rsid w:val="000974F6"/>
    <w:rsid w:val="00097664"/>
    <w:rsid w:val="00097AEB"/>
    <w:rsid w:val="00097B4C"/>
    <w:rsid w:val="000A170B"/>
    <w:rsid w:val="000A194A"/>
    <w:rsid w:val="000A3A63"/>
    <w:rsid w:val="000A3DB2"/>
    <w:rsid w:val="000A4021"/>
    <w:rsid w:val="000A5D32"/>
    <w:rsid w:val="000A68AF"/>
    <w:rsid w:val="000A7274"/>
    <w:rsid w:val="000B01E7"/>
    <w:rsid w:val="000B17D2"/>
    <w:rsid w:val="000B2224"/>
    <w:rsid w:val="000B23CE"/>
    <w:rsid w:val="000B27D8"/>
    <w:rsid w:val="000B3405"/>
    <w:rsid w:val="000B412F"/>
    <w:rsid w:val="000B5215"/>
    <w:rsid w:val="000B62EB"/>
    <w:rsid w:val="000B7227"/>
    <w:rsid w:val="000C15CF"/>
    <w:rsid w:val="000C1B3B"/>
    <w:rsid w:val="000C1B48"/>
    <w:rsid w:val="000C1E69"/>
    <w:rsid w:val="000C351C"/>
    <w:rsid w:val="000C355B"/>
    <w:rsid w:val="000C40D9"/>
    <w:rsid w:val="000C5607"/>
    <w:rsid w:val="000C58EE"/>
    <w:rsid w:val="000C6539"/>
    <w:rsid w:val="000C72CF"/>
    <w:rsid w:val="000D03B6"/>
    <w:rsid w:val="000D0DBE"/>
    <w:rsid w:val="000D0F2E"/>
    <w:rsid w:val="000D0FDB"/>
    <w:rsid w:val="000D104B"/>
    <w:rsid w:val="000D111E"/>
    <w:rsid w:val="000D13DC"/>
    <w:rsid w:val="000D1AFA"/>
    <w:rsid w:val="000D227D"/>
    <w:rsid w:val="000D713E"/>
    <w:rsid w:val="000D75E1"/>
    <w:rsid w:val="000E047D"/>
    <w:rsid w:val="000E0C38"/>
    <w:rsid w:val="000E113F"/>
    <w:rsid w:val="000E1A41"/>
    <w:rsid w:val="000E539E"/>
    <w:rsid w:val="000E574F"/>
    <w:rsid w:val="000E6800"/>
    <w:rsid w:val="000F06B9"/>
    <w:rsid w:val="000F079C"/>
    <w:rsid w:val="000F1A9A"/>
    <w:rsid w:val="000F235B"/>
    <w:rsid w:val="000F256C"/>
    <w:rsid w:val="000F2A5A"/>
    <w:rsid w:val="000F3142"/>
    <w:rsid w:val="000F3427"/>
    <w:rsid w:val="000F3A4A"/>
    <w:rsid w:val="000F7F2B"/>
    <w:rsid w:val="00100724"/>
    <w:rsid w:val="001024FB"/>
    <w:rsid w:val="001048B4"/>
    <w:rsid w:val="0010790D"/>
    <w:rsid w:val="00110B1A"/>
    <w:rsid w:val="001122F3"/>
    <w:rsid w:val="001137D5"/>
    <w:rsid w:val="001140EA"/>
    <w:rsid w:val="0011503E"/>
    <w:rsid w:val="00116130"/>
    <w:rsid w:val="001169B9"/>
    <w:rsid w:val="00117210"/>
    <w:rsid w:val="001177EC"/>
    <w:rsid w:val="00120113"/>
    <w:rsid w:val="00120ADD"/>
    <w:rsid w:val="00121827"/>
    <w:rsid w:val="00123167"/>
    <w:rsid w:val="001233B6"/>
    <w:rsid w:val="001238AB"/>
    <w:rsid w:val="00124D3B"/>
    <w:rsid w:val="00125119"/>
    <w:rsid w:val="00125641"/>
    <w:rsid w:val="001260B9"/>
    <w:rsid w:val="001262B2"/>
    <w:rsid w:val="0012729A"/>
    <w:rsid w:val="001307F7"/>
    <w:rsid w:val="00130EE9"/>
    <w:rsid w:val="001346C1"/>
    <w:rsid w:val="00136DE9"/>
    <w:rsid w:val="0014001F"/>
    <w:rsid w:val="001402BD"/>
    <w:rsid w:val="001406EF"/>
    <w:rsid w:val="001438A3"/>
    <w:rsid w:val="00143F4D"/>
    <w:rsid w:val="0014512E"/>
    <w:rsid w:val="001457EC"/>
    <w:rsid w:val="001458BB"/>
    <w:rsid w:val="00145A58"/>
    <w:rsid w:val="00146605"/>
    <w:rsid w:val="00146DC1"/>
    <w:rsid w:val="00147491"/>
    <w:rsid w:val="00151D87"/>
    <w:rsid w:val="0015377D"/>
    <w:rsid w:val="00153C84"/>
    <w:rsid w:val="0015461F"/>
    <w:rsid w:val="001549E7"/>
    <w:rsid w:val="00154F66"/>
    <w:rsid w:val="001558BC"/>
    <w:rsid w:val="00155F3C"/>
    <w:rsid w:val="00156078"/>
    <w:rsid w:val="00157D26"/>
    <w:rsid w:val="00157F67"/>
    <w:rsid w:val="00160391"/>
    <w:rsid w:val="0016073A"/>
    <w:rsid w:val="00160DA9"/>
    <w:rsid w:val="00162A72"/>
    <w:rsid w:val="0016415C"/>
    <w:rsid w:val="00164711"/>
    <w:rsid w:val="00165C52"/>
    <w:rsid w:val="00166437"/>
    <w:rsid w:val="00170BF6"/>
    <w:rsid w:val="00171C14"/>
    <w:rsid w:val="001731BE"/>
    <w:rsid w:val="0017441F"/>
    <w:rsid w:val="0017455E"/>
    <w:rsid w:val="00174D57"/>
    <w:rsid w:val="00176E53"/>
    <w:rsid w:val="00176FA0"/>
    <w:rsid w:val="00177531"/>
    <w:rsid w:val="00177BCD"/>
    <w:rsid w:val="0018088D"/>
    <w:rsid w:val="0018106F"/>
    <w:rsid w:val="001814F0"/>
    <w:rsid w:val="00181962"/>
    <w:rsid w:val="00182E9F"/>
    <w:rsid w:val="0018306B"/>
    <w:rsid w:val="001832F9"/>
    <w:rsid w:val="00183972"/>
    <w:rsid w:val="00183D04"/>
    <w:rsid w:val="00184085"/>
    <w:rsid w:val="00184668"/>
    <w:rsid w:val="00185371"/>
    <w:rsid w:val="00185819"/>
    <w:rsid w:val="00187782"/>
    <w:rsid w:val="00190AF7"/>
    <w:rsid w:val="00190BAB"/>
    <w:rsid w:val="00190E3B"/>
    <w:rsid w:val="001911A4"/>
    <w:rsid w:val="001914C8"/>
    <w:rsid w:val="001918E8"/>
    <w:rsid w:val="0019247D"/>
    <w:rsid w:val="0019266B"/>
    <w:rsid w:val="00192A1D"/>
    <w:rsid w:val="00194848"/>
    <w:rsid w:val="00194E36"/>
    <w:rsid w:val="001951AB"/>
    <w:rsid w:val="00196D4C"/>
    <w:rsid w:val="001A026F"/>
    <w:rsid w:val="001A0FC7"/>
    <w:rsid w:val="001A129A"/>
    <w:rsid w:val="001A1829"/>
    <w:rsid w:val="001A4080"/>
    <w:rsid w:val="001A5873"/>
    <w:rsid w:val="001A5FA6"/>
    <w:rsid w:val="001A739F"/>
    <w:rsid w:val="001A7FDD"/>
    <w:rsid w:val="001B13A6"/>
    <w:rsid w:val="001B410D"/>
    <w:rsid w:val="001B497A"/>
    <w:rsid w:val="001B5B85"/>
    <w:rsid w:val="001B5C1C"/>
    <w:rsid w:val="001B6552"/>
    <w:rsid w:val="001C0121"/>
    <w:rsid w:val="001C107A"/>
    <w:rsid w:val="001C1523"/>
    <w:rsid w:val="001C197A"/>
    <w:rsid w:val="001C1A39"/>
    <w:rsid w:val="001C2CC7"/>
    <w:rsid w:val="001C33F2"/>
    <w:rsid w:val="001C3E34"/>
    <w:rsid w:val="001C4045"/>
    <w:rsid w:val="001C4951"/>
    <w:rsid w:val="001C4D90"/>
    <w:rsid w:val="001C56F9"/>
    <w:rsid w:val="001C7F5C"/>
    <w:rsid w:val="001D10E1"/>
    <w:rsid w:val="001D1492"/>
    <w:rsid w:val="001D186C"/>
    <w:rsid w:val="001D209E"/>
    <w:rsid w:val="001D34AD"/>
    <w:rsid w:val="001D3D0C"/>
    <w:rsid w:val="001D3EB3"/>
    <w:rsid w:val="001D534E"/>
    <w:rsid w:val="001D5D60"/>
    <w:rsid w:val="001D71F6"/>
    <w:rsid w:val="001E07EF"/>
    <w:rsid w:val="001E12DF"/>
    <w:rsid w:val="001E1692"/>
    <w:rsid w:val="001E1BDB"/>
    <w:rsid w:val="001E2F89"/>
    <w:rsid w:val="001E30AB"/>
    <w:rsid w:val="001E3FF7"/>
    <w:rsid w:val="001E65FE"/>
    <w:rsid w:val="001E6A8C"/>
    <w:rsid w:val="001E7445"/>
    <w:rsid w:val="001E76EC"/>
    <w:rsid w:val="001F0763"/>
    <w:rsid w:val="001F14BD"/>
    <w:rsid w:val="001F28B0"/>
    <w:rsid w:val="001F3533"/>
    <w:rsid w:val="001F3684"/>
    <w:rsid w:val="001F379E"/>
    <w:rsid w:val="001F5338"/>
    <w:rsid w:val="001F5B56"/>
    <w:rsid w:val="001F6038"/>
    <w:rsid w:val="001F7AB7"/>
    <w:rsid w:val="00200819"/>
    <w:rsid w:val="00200D07"/>
    <w:rsid w:val="00203C89"/>
    <w:rsid w:val="00203F9D"/>
    <w:rsid w:val="00204169"/>
    <w:rsid w:val="00204741"/>
    <w:rsid w:val="00204762"/>
    <w:rsid w:val="002050B9"/>
    <w:rsid w:val="00206CD0"/>
    <w:rsid w:val="00207722"/>
    <w:rsid w:val="00210A3A"/>
    <w:rsid w:val="00215E07"/>
    <w:rsid w:val="00216A7C"/>
    <w:rsid w:val="002172F6"/>
    <w:rsid w:val="00220118"/>
    <w:rsid w:val="00220B7E"/>
    <w:rsid w:val="00221067"/>
    <w:rsid w:val="002215D9"/>
    <w:rsid w:val="00221626"/>
    <w:rsid w:val="00221E0F"/>
    <w:rsid w:val="002252D8"/>
    <w:rsid w:val="00225A03"/>
    <w:rsid w:val="00225CBE"/>
    <w:rsid w:val="00226796"/>
    <w:rsid w:val="00226B7B"/>
    <w:rsid w:val="0023176F"/>
    <w:rsid w:val="00231A72"/>
    <w:rsid w:val="00231E09"/>
    <w:rsid w:val="00232940"/>
    <w:rsid w:val="00232DDB"/>
    <w:rsid w:val="002334CC"/>
    <w:rsid w:val="002344FC"/>
    <w:rsid w:val="00234865"/>
    <w:rsid w:val="00235357"/>
    <w:rsid w:val="00235554"/>
    <w:rsid w:val="0023582E"/>
    <w:rsid w:val="00235FFD"/>
    <w:rsid w:val="00236648"/>
    <w:rsid w:val="002366B0"/>
    <w:rsid w:val="0023711B"/>
    <w:rsid w:val="0024238D"/>
    <w:rsid w:val="0024252D"/>
    <w:rsid w:val="002434DC"/>
    <w:rsid w:val="0024384A"/>
    <w:rsid w:val="0024455E"/>
    <w:rsid w:val="002456AB"/>
    <w:rsid w:val="00245C5C"/>
    <w:rsid w:val="00246D97"/>
    <w:rsid w:val="00247154"/>
    <w:rsid w:val="00247DCF"/>
    <w:rsid w:val="00250532"/>
    <w:rsid w:val="00250B81"/>
    <w:rsid w:val="00251135"/>
    <w:rsid w:val="00251712"/>
    <w:rsid w:val="00254417"/>
    <w:rsid w:val="00255D4A"/>
    <w:rsid w:val="00255F55"/>
    <w:rsid w:val="002560B5"/>
    <w:rsid w:val="002560C2"/>
    <w:rsid w:val="00256155"/>
    <w:rsid w:val="002576CB"/>
    <w:rsid w:val="002609B3"/>
    <w:rsid w:val="00260A91"/>
    <w:rsid w:val="002634D0"/>
    <w:rsid w:val="00263A60"/>
    <w:rsid w:val="00263A81"/>
    <w:rsid w:val="00264C6C"/>
    <w:rsid w:val="0026585D"/>
    <w:rsid w:val="00267CDA"/>
    <w:rsid w:val="00270671"/>
    <w:rsid w:val="00270A0F"/>
    <w:rsid w:val="002717C6"/>
    <w:rsid w:val="002719BA"/>
    <w:rsid w:val="00273CA4"/>
    <w:rsid w:val="00274726"/>
    <w:rsid w:val="00275B0B"/>
    <w:rsid w:val="00275FDC"/>
    <w:rsid w:val="00276946"/>
    <w:rsid w:val="00276C53"/>
    <w:rsid w:val="00276F3C"/>
    <w:rsid w:val="002800D2"/>
    <w:rsid w:val="002810E6"/>
    <w:rsid w:val="00281AB1"/>
    <w:rsid w:val="00281BEA"/>
    <w:rsid w:val="00281E4C"/>
    <w:rsid w:val="0028210E"/>
    <w:rsid w:val="002824AC"/>
    <w:rsid w:val="00282826"/>
    <w:rsid w:val="0028423A"/>
    <w:rsid w:val="00284516"/>
    <w:rsid w:val="00284F54"/>
    <w:rsid w:val="00285BF7"/>
    <w:rsid w:val="0028666C"/>
    <w:rsid w:val="00286808"/>
    <w:rsid w:val="002868A5"/>
    <w:rsid w:val="00291FC6"/>
    <w:rsid w:val="002931E0"/>
    <w:rsid w:val="00293A10"/>
    <w:rsid w:val="002942AB"/>
    <w:rsid w:val="00294369"/>
    <w:rsid w:val="002960F5"/>
    <w:rsid w:val="0029619D"/>
    <w:rsid w:val="002961C3"/>
    <w:rsid w:val="002966E4"/>
    <w:rsid w:val="00296CE8"/>
    <w:rsid w:val="00297554"/>
    <w:rsid w:val="00297FFD"/>
    <w:rsid w:val="002A138D"/>
    <w:rsid w:val="002A173D"/>
    <w:rsid w:val="002A31C6"/>
    <w:rsid w:val="002A36E2"/>
    <w:rsid w:val="002A4086"/>
    <w:rsid w:val="002A5C44"/>
    <w:rsid w:val="002A69B5"/>
    <w:rsid w:val="002A76E8"/>
    <w:rsid w:val="002B0049"/>
    <w:rsid w:val="002B0AFC"/>
    <w:rsid w:val="002B0F0C"/>
    <w:rsid w:val="002B1656"/>
    <w:rsid w:val="002B1720"/>
    <w:rsid w:val="002B3124"/>
    <w:rsid w:val="002B315A"/>
    <w:rsid w:val="002B3C7F"/>
    <w:rsid w:val="002B424B"/>
    <w:rsid w:val="002B4E80"/>
    <w:rsid w:val="002B5514"/>
    <w:rsid w:val="002B676F"/>
    <w:rsid w:val="002B6E0B"/>
    <w:rsid w:val="002C00AB"/>
    <w:rsid w:val="002C1349"/>
    <w:rsid w:val="002C1B30"/>
    <w:rsid w:val="002C3BFA"/>
    <w:rsid w:val="002C4396"/>
    <w:rsid w:val="002C4930"/>
    <w:rsid w:val="002C6C8D"/>
    <w:rsid w:val="002C6E3D"/>
    <w:rsid w:val="002C7D30"/>
    <w:rsid w:val="002C7FCB"/>
    <w:rsid w:val="002D051E"/>
    <w:rsid w:val="002D06CC"/>
    <w:rsid w:val="002D0A75"/>
    <w:rsid w:val="002D106A"/>
    <w:rsid w:val="002D1140"/>
    <w:rsid w:val="002D227F"/>
    <w:rsid w:val="002D28CF"/>
    <w:rsid w:val="002D2A3C"/>
    <w:rsid w:val="002D2DD5"/>
    <w:rsid w:val="002D480C"/>
    <w:rsid w:val="002D5B48"/>
    <w:rsid w:val="002D70EF"/>
    <w:rsid w:val="002D76AC"/>
    <w:rsid w:val="002D7B11"/>
    <w:rsid w:val="002D7EBA"/>
    <w:rsid w:val="002E0055"/>
    <w:rsid w:val="002E017B"/>
    <w:rsid w:val="002E0428"/>
    <w:rsid w:val="002E0695"/>
    <w:rsid w:val="002E2CFE"/>
    <w:rsid w:val="002E39D7"/>
    <w:rsid w:val="002E4B53"/>
    <w:rsid w:val="002E4CDF"/>
    <w:rsid w:val="002E4FDD"/>
    <w:rsid w:val="002E5737"/>
    <w:rsid w:val="002E5A7C"/>
    <w:rsid w:val="002E6489"/>
    <w:rsid w:val="002E7B87"/>
    <w:rsid w:val="002E7C8D"/>
    <w:rsid w:val="002F2159"/>
    <w:rsid w:val="002F623C"/>
    <w:rsid w:val="002F632B"/>
    <w:rsid w:val="002F6453"/>
    <w:rsid w:val="003012E5"/>
    <w:rsid w:val="00301842"/>
    <w:rsid w:val="00302974"/>
    <w:rsid w:val="00303F03"/>
    <w:rsid w:val="00304190"/>
    <w:rsid w:val="00304332"/>
    <w:rsid w:val="003048D9"/>
    <w:rsid w:val="003055AD"/>
    <w:rsid w:val="003056C1"/>
    <w:rsid w:val="003067B3"/>
    <w:rsid w:val="003070EE"/>
    <w:rsid w:val="0030780E"/>
    <w:rsid w:val="003118FA"/>
    <w:rsid w:val="00311A68"/>
    <w:rsid w:val="00312368"/>
    <w:rsid w:val="003126DB"/>
    <w:rsid w:val="00312F1B"/>
    <w:rsid w:val="0031315A"/>
    <w:rsid w:val="00313BF2"/>
    <w:rsid w:val="003141F4"/>
    <w:rsid w:val="0031699E"/>
    <w:rsid w:val="00322352"/>
    <w:rsid w:val="003224E7"/>
    <w:rsid w:val="003235E9"/>
    <w:rsid w:val="00323DD3"/>
    <w:rsid w:val="00324122"/>
    <w:rsid w:val="003242C3"/>
    <w:rsid w:val="00324D7A"/>
    <w:rsid w:val="00325314"/>
    <w:rsid w:val="00325D4F"/>
    <w:rsid w:val="0032660F"/>
    <w:rsid w:val="00326FF8"/>
    <w:rsid w:val="003308BB"/>
    <w:rsid w:val="00331002"/>
    <w:rsid w:val="003341D6"/>
    <w:rsid w:val="00334679"/>
    <w:rsid w:val="00335E70"/>
    <w:rsid w:val="00335E9B"/>
    <w:rsid w:val="00335F1D"/>
    <w:rsid w:val="0033644D"/>
    <w:rsid w:val="00336B85"/>
    <w:rsid w:val="00337139"/>
    <w:rsid w:val="0034049C"/>
    <w:rsid w:val="00340E03"/>
    <w:rsid w:val="00340E14"/>
    <w:rsid w:val="00342B8B"/>
    <w:rsid w:val="00343BCB"/>
    <w:rsid w:val="00344A83"/>
    <w:rsid w:val="003451B5"/>
    <w:rsid w:val="00345FFC"/>
    <w:rsid w:val="00350322"/>
    <w:rsid w:val="0035098B"/>
    <w:rsid w:val="00350BBF"/>
    <w:rsid w:val="00350FDB"/>
    <w:rsid w:val="0035137C"/>
    <w:rsid w:val="003529B2"/>
    <w:rsid w:val="00353250"/>
    <w:rsid w:val="003536F5"/>
    <w:rsid w:val="00354173"/>
    <w:rsid w:val="00355873"/>
    <w:rsid w:val="00355C2B"/>
    <w:rsid w:val="003604FE"/>
    <w:rsid w:val="00360C59"/>
    <w:rsid w:val="00360DED"/>
    <w:rsid w:val="003618BF"/>
    <w:rsid w:val="00362B74"/>
    <w:rsid w:val="00362DE2"/>
    <w:rsid w:val="00363F08"/>
    <w:rsid w:val="00364CB9"/>
    <w:rsid w:val="00365831"/>
    <w:rsid w:val="00366441"/>
    <w:rsid w:val="003666E7"/>
    <w:rsid w:val="00367459"/>
    <w:rsid w:val="00370C49"/>
    <w:rsid w:val="003713C6"/>
    <w:rsid w:val="003722E9"/>
    <w:rsid w:val="003732C4"/>
    <w:rsid w:val="00373B30"/>
    <w:rsid w:val="00374BF7"/>
    <w:rsid w:val="00374C1C"/>
    <w:rsid w:val="00374DDD"/>
    <w:rsid w:val="0037522B"/>
    <w:rsid w:val="003754C7"/>
    <w:rsid w:val="00375BD9"/>
    <w:rsid w:val="0037600F"/>
    <w:rsid w:val="00377DE7"/>
    <w:rsid w:val="00380103"/>
    <w:rsid w:val="00380D63"/>
    <w:rsid w:val="003823E1"/>
    <w:rsid w:val="0038299E"/>
    <w:rsid w:val="003837F3"/>
    <w:rsid w:val="003855B5"/>
    <w:rsid w:val="00385B62"/>
    <w:rsid w:val="0039074C"/>
    <w:rsid w:val="003909AC"/>
    <w:rsid w:val="00390C47"/>
    <w:rsid w:val="00391836"/>
    <w:rsid w:val="003924DF"/>
    <w:rsid w:val="00393DCD"/>
    <w:rsid w:val="00393F71"/>
    <w:rsid w:val="0039477C"/>
    <w:rsid w:val="0039477D"/>
    <w:rsid w:val="00394FFD"/>
    <w:rsid w:val="0039509D"/>
    <w:rsid w:val="0039773E"/>
    <w:rsid w:val="003A0914"/>
    <w:rsid w:val="003A18DE"/>
    <w:rsid w:val="003A2494"/>
    <w:rsid w:val="003A2BB3"/>
    <w:rsid w:val="003A3839"/>
    <w:rsid w:val="003A42E5"/>
    <w:rsid w:val="003A4D70"/>
    <w:rsid w:val="003A5235"/>
    <w:rsid w:val="003A5576"/>
    <w:rsid w:val="003A5B82"/>
    <w:rsid w:val="003A6E0C"/>
    <w:rsid w:val="003A7244"/>
    <w:rsid w:val="003A746C"/>
    <w:rsid w:val="003A760B"/>
    <w:rsid w:val="003A787B"/>
    <w:rsid w:val="003A7C0D"/>
    <w:rsid w:val="003B0FC6"/>
    <w:rsid w:val="003B27FB"/>
    <w:rsid w:val="003B364C"/>
    <w:rsid w:val="003B3E2C"/>
    <w:rsid w:val="003B4154"/>
    <w:rsid w:val="003B42B9"/>
    <w:rsid w:val="003B4BB2"/>
    <w:rsid w:val="003B6B8A"/>
    <w:rsid w:val="003B6FAD"/>
    <w:rsid w:val="003C026F"/>
    <w:rsid w:val="003C1471"/>
    <w:rsid w:val="003C14BC"/>
    <w:rsid w:val="003C16F6"/>
    <w:rsid w:val="003C28A2"/>
    <w:rsid w:val="003C33E7"/>
    <w:rsid w:val="003C3B50"/>
    <w:rsid w:val="003C4751"/>
    <w:rsid w:val="003C4865"/>
    <w:rsid w:val="003C7F2E"/>
    <w:rsid w:val="003D0061"/>
    <w:rsid w:val="003D0792"/>
    <w:rsid w:val="003D0CB1"/>
    <w:rsid w:val="003D1CED"/>
    <w:rsid w:val="003D36CD"/>
    <w:rsid w:val="003D45F4"/>
    <w:rsid w:val="003D53A3"/>
    <w:rsid w:val="003D6C29"/>
    <w:rsid w:val="003E021A"/>
    <w:rsid w:val="003E0D67"/>
    <w:rsid w:val="003E3A01"/>
    <w:rsid w:val="003E4C97"/>
    <w:rsid w:val="003E527A"/>
    <w:rsid w:val="003E5407"/>
    <w:rsid w:val="003E7E7D"/>
    <w:rsid w:val="003F02F3"/>
    <w:rsid w:val="003F0AF2"/>
    <w:rsid w:val="003F1B1A"/>
    <w:rsid w:val="003F2572"/>
    <w:rsid w:val="003F4083"/>
    <w:rsid w:val="003F530F"/>
    <w:rsid w:val="003F576E"/>
    <w:rsid w:val="003F66EB"/>
    <w:rsid w:val="004000E9"/>
    <w:rsid w:val="004019D0"/>
    <w:rsid w:val="004019E6"/>
    <w:rsid w:val="00401D4C"/>
    <w:rsid w:val="00402D5C"/>
    <w:rsid w:val="00402E84"/>
    <w:rsid w:val="004054B5"/>
    <w:rsid w:val="004055AA"/>
    <w:rsid w:val="00405EBD"/>
    <w:rsid w:val="004103B0"/>
    <w:rsid w:val="0041199E"/>
    <w:rsid w:val="00411EFF"/>
    <w:rsid w:val="0041361C"/>
    <w:rsid w:val="00413B88"/>
    <w:rsid w:val="00414B82"/>
    <w:rsid w:val="00415742"/>
    <w:rsid w:val="00415E0A"/>
    <w:rsid w:val="00416215"/>
    <w:rsid w:val="00416975"/>
    <w:rsid w:val="00416FF4"/>
    <w:rsid w:val="00417031"/>
    <w:rsid w:val="0041726E"/>
    <w:rsid w:val="0041774E"/>
    <w:rsid w:val="00417EFB"/>
    <w:rsid w:val="00420DAD"/>
    <w:rsid w:val="00422EAE"/>
    <w:rsid w:val="00424872"/>
    <w:rsid w:val="0042498F"/>
    <w:rsid w:val="00425E7E"/>
    <w:rsid w:val="00426004"/>
    <w:rsid w:val="004264D8"/>
    <w:rsid w:val="004265CF"/>
    <w:rsid w:val="00427A53"/>
    <w:rsid w:val="00427B73"/>
    <w:rsid w:val="0043099A"/>
    <w:rsid w:val="004312AB"/>
    <w:rsid w:val="00433D80"/>
    <w:rsid w:val="00434A87"/>
    <w:rsid w:val="0043511B"/>
    <w:rsid w:val="004352A6"/>
    <w:rsid w:val="00440F2A"/>
    <w:rsid w:val="00441B56"/>
    <w:rsid w:val="004420E0"/>
    <w:rsid w:val="00442347"/>
    <w:rsid w:val="00442384"/>
    <w:rsid w:val="004430F7"/>
    <w:rsid w:val="004459FE"/>
    <w:rsid w:val="00445CE2"/>
    <w:rsid w:val="00447069"/>
    <w:rsid w:val="0044716C"/>
    <w:rsid w:val="00447259"/>
    <w:rsid w:val="00447D52"/>
    <w:rsid w:val="00450CAF"/>
    <w:rsid w:val="00451936"/>
    <w:rsid w:val="004521E9"/>
    <w:rsid w:val="00452C51"/>
    <w:rsid w:val="00454707"/>
    <w:rsid w:val="00454A6A"/>
    <w:rsid w:val="00454A70"/>
    <w:rsid w:val="00454FEE"/>
    <w:rsid w:val="00455A1B"/>
    <w:rsid w:val="00457E38"/>
    <w:rsid w:val="00460786"/>
    <w:rsid w:val="00465580"/>
    <w:rsid w:val="004662ED"/>
    <w:rsid w:val="00466876"/>
    <w:rsid w:val="00466F15"/>
    <w:rsid w:val="0046723E"/>
    <w:rsid w:val="00467FC8"/>
    <w:rsid w:val="004715CA"/>
    <w:rsid w:val="0047223F"/>
    <w:rsid w:val="00474479"/>
    <w:rsid w:val="0047500A"/>
    <w:rsid w:val="00475BE4"/>
    <w:rsid w:val="0047646C"/>
    <w:rsid w:val="00476BBB"/>
    <w:rsid w:val="00482BB3"/>
    <w:rsid w:val="00482C38"/>
    <w:rsid w:val="00483509"/>
    <w:rsid w:val="004848D3"/>
    <w:rsid w:val="00485F13"/>
    <w:rsid w:val="0048612F"/>
    <w:rsid w:val="00490334"/>
    <w:rsid w:val="004972BC"/>
    <w:rsid w:val="00497F40"/>
    <w:rsid w:val="004A0552"/>
    <w:rsid w:val="004A07FA"/>
    <w:rsid w:val="004A1049"/>
    <w:rsid w:val="004A1335"/>
    <w:rsid w:val="004A1554"/>
    <w:rsid w:val="004A2411"/>
    <w:rsid w:val="004A2866"/>
    <w:rsid w:val="004A39DF"/>
    <w:rsid w:val="004A5D3B"/>
    <w:rsid w:val="004A6461"/>
    <w:rsid w:val="004A6F5D"/>
    <w:rsid w:val="004A7885"/>
    <w:rsid w:val="004A7BB8"/>
    <w:rsid w:val="004B02D9"/>
    <w:rsid w:val="004B05C1"/>
    <w:rsid w:val="004B1C9B"/>
    <w:rsid w:val="004B2A59"/>
    <w:rsid w:val="004B2A84"/>
    <w:rsid w:val="004B2BC0"/>
    <w:rsid w:val="004B3C84"/>
    <w:rsid w:val="004B41A3"/>
    <w:rsid w:val="004B70CB"/>
    <w:rsid w:val="004C15CE"/>
    <w:rsid w:val="004C1D44"/>
    <w:rsid w:val="004C507A"/>
    <w:rsid w:val="004C507D"/>
    <w:rsid w:val="004C6DE7"/>
    <w:rsid w:val="004D1385"/>
    <w:rsid w:val="004D170B"/>
    <w:rsid w:val="004D1FBF"/>
    <w:rsid w:val="004D33AC"/>
    <w:rsid w:val="004D4B4C"/>
    <w:rsid w:val="004D568D"/>
    <w:rsid w:val="004D63AF"/>
    <w:rsid w:val="004D7B22"/>
    <w:rsid w:val="004E0A08"/>
    <w:rsid w:val="004E2DE5"/>
    <w:rsid w:val="004E5274"/>
    <w:rsid w:val="004E7B46"/>
    <w:rsid w:val="004F0A20"/>
    <w:rsid w:val="004F0D06"/>
    <w:rsid w:val="004F2066"/>
    <w:rsid w:val="004F2A82"/>
    <w:rsid w:val="004F2AF6"/>
    <w:rsid w:val="004F4C31"/>
    <w:rsid w:val="004F52CC"/>
    <w:rsid w:val="005001E8"/>
    <w:rsid w:val="0050254E"/>
    <w:rsid w:val="0050256B"/>
    <w:rsid w:val="00503DAF"/>
    <w:rsid w:val="00505279"/>
    <w:rsid w:val="00505A83"/>
    <w:rsid w:val="00505E61"/>
    <w:rsid w:val="00505ED5"/>
    <w:rsid w:val="005065B0"/>
    <w:rsid w:val="00507194"/>
    <w:rsid w:val="00507C0D"/>
    <w:rsid w:val="00510019"/>
    <w:rsid w:val="005116D4"/>
    <w:rsid w:val="005119F6"/>
    <w:rsid w:val="00511DF9"/>
    <w:rsid w:val="005128C4"/>
    <w:rsid w:val="00512D17"/>
    <w:rsid w:val="00512E13"/>
    <w:rsid w:val="0051340B"/>
    <w:rsid w:val="00515C20"/>
    <w:rsid w:val="00516397"/>
    <w:rsid w:val="00516872"/>
    <w:rsid w:val="0052000F"/>
    <w:rsid w:val="005207B3"/>
    <w:rsid w:val="00520854"/>
    <w:rsid w:val="00520896"/>
    <w:rsid w:val="00520C16"/>
    <w:rsid w:val="00520EDE"/>
    <w:rsid w:val="005211EC"/>
    <w:rsid w:val="005214B7"/>
    <w:rsid w:val="005215CE"/>
    <w:rsid w:val="00522033"/>
    <w:rsid w:val="00522EB4"/>
    <w:rsid w:val="00523264"/>
    <w:rsid w:val="005233A0"/>
    <w:rsid w:val="005259FA"/>
    <w:rsid w:val="0052655F"/>
    <w:rsid w:val="00526AF7"/>
    <w:rsid w:val="00526FE4"/>
    <w:rsid w:val="0052752B"/>
    <w:rsid w:val="00530703"/>
    <w:rsid w:val="005322A3"/>
    <w:rsid w:val="0053351B"/>
    <w:rsid w:val="00533C99"/>
    <w:rsid w:val="00533E40"/>
    <w:rsid w:val="00533EB4"/>
    <w:rsid w:val="005368D1"/>
    <w:rsid w:val="005372F4"/>
    <w:rsid w:val="005376DF"/>
    <w:rsid w:val="00540B9B"/>
    <w:rsid w:val="00542015"/>
    <w:rsid w:val="0054206B"/>
    <w:rsid w:val="00542429"/>
    <w:rsid w:val="00543379"/>
    <w:rsid w:val="00543661"/>
    <w:rsid w:val="00546729"/>
    <w:rsid w:val="00546A13"/>
    <w:rsid w:val="00546E39"/>
    <w:rsid w:val="005511E6"/>
    <w:rsid w:val="00551846"/>
    <w:rsid w:val="00554FB9"/>
    <w:rsid w:val="00555121"/>
    <w:rsid w:val="00555FDE"/>
    <w:rsid w:val="00556518"/>
    <w:rsid w:val="00556805"/>
    <w:rsid w:val="00556E8E"/>
    <w:rsid w:val="00557C62"/>
    <w:rsid w:val="00557F3C"/>
    <w:rsid w:val="0056166E"/>
    <w:rsid w:val="00561A5C"/>
    <w:rsid w:val="00561E5B"/>
    <w:rsid w:val="00561EA7"/>
    <w:rsid w:val="0056491F"/>
    <w:rsid w:val="0056688B"/>
    <w:rsid w:val="00567614"/>
    <w:rsid w:val="005709F8"/>
    <w:rsid w:val="005714AC"/>
    <w:rsid w:val="00571FC6"/>
    <w:rsid w:val="0057220A"/>
    <w:rsid w:val="005737B8"/>
    <w:rsid w:val="00573D92"/>
    <w:rsid w:val="00575920"/>
    <w:rsid w:val="005768CB"/>
    <w:rsid w:val="00577B97"/>
    <w:rsid w:val="005803CD"/>
    <w:rsid w:val="00581E6D"/>
    <w:rsid w:val="005821EE"/>
    <w:rsid w:val="00582711"/>
    <w:rsid w:val="005827AD"/>
    <w:rsid w:val="00582AB8"/>
    <w:rsid w:val="00583C5C"/>
    <w:rsid w:val="005855D9"/>
    <w:rsid w:val="005859AB"/>
    <w:rsid w:val="00586352"/>
    <w:rsid w:val="00586577"/>
    <w:rsid w:val="00590B32"/>
    <w:rsid w:val="00590C05"/>
    <w:rsid w:val="005920A7"/>
    <w:rsid w:val="005929BD"/>
    <w:rsid w:val="00593151"/>
    <w:rsid w:val="00594CC8"/>
    <w:rsid w:val="00594F7E"/>
    <w:rsid w:val="005960CB"/>
    <w:rsid w:val="00597436"/>
    <w:rsid w:val="005A0E1E"/>
    <w:rsid w:val="005A170B"/>
    <w:rsid w:val="005A1926"/>
    <w:rsid w:val="005A308F"/>
    <w:rsid w:val="005A4B86"/>
    <w:rsid w:val="005A4D56"/>
    <w:rsid w:val="005A6887"/>
    <w:rsid w:val="005A7960"/>
    <w:rsid w:val="005B02F4"/>
    <w:rsid w:val="005B1AA3"/>
    <w:rsid w:val="005B1ABC"/>
    <w:rsid w:val="005B1CC4"/>
    <w:rsid w:val="005B3622"/>
    <w:rsid w:val="005B4247"/>
    <w:rsid w:val="005B46D3"/>
    <w:rsid w:val="005B612F"/>
    <w:rsid w:val="005B632D"/>
    <w:rsid w:val="005B688C"/>
    <w:rsid w:val="005B7D21"/>
    <w:rsid w:val="005B7EE5"/>
    <w:rsid w:val="005C04F1"/>
    <w:rsid w:val="005C1354"/>
    <w:rsid w:val="005C213E"/>
    <w:rsid w:val="005C260E"/>
    <w:rsid w:val="005C3FF8"/>
    <w:rsid w:val="005C40E4"/>
    <w:rsid w:val="005C53B6"/>
    <w:rsid w:val="005C6414"/>
    <w:rsid w:val="005C7475"/>
    <w:rsid w:val="005D2C50"/>
    <w:rsid w:val="005D319E"/>
    <w:rsid w:val="005D3294"/>
    <w:rsid w:val="005D37A7"/>
    <w:rsid w:val="005D5E73"/>
    <w:rsid w:val="005D66AE"/>
    <w:rsid w:val="005D6819"/>
    <w:rsid w:val="005D6951"/>
    <w:rsid w:val="005D6CCA"/>
    <w:rsid w:val="005E052A"/>
    <w:rsid w:val="005E0DF1"/>
    <w:rsid w:val="005E27AF"/>
    <w:rsid w:val="005E39E9"/>
    <w:rsid w:val="005E4353"/>
    <w:rsid w:val="005E435A"/>
    <w:rsid w:val="005E4BED"/>
    <w:rsid w:val="005E4DCF"/>
    <w:rsid w:val="005E64F7"/>
    <w:rsid w:val="005E6722"/>
    <w:rsid w:val="005F18C2"/>
    <w:rsid w:val="005F1D9D"/>
    <w:rsid w:val="005F3618"/>
    <w:rsid w:val="005F43EB"/>
    <w:rsid w:val="005F51D6"/>
    <w:rsid w:val="005F5200"/>
    <w:rsid w:val="005F69F5"/>
    <w:rsid w:val="005F709E"/>
    <w:rsid w:val="005F7FE6"/>
    <w:rsid w:val="00600E83"/>
    <w:rsid w:val="00603F31"/>
    <w:rsid w:val="006046F1"/>
    <w:rsid w:val="00604BE6"/>
    <w:rsid w:val="00606AA5"/>
    <w:rsid w:val="00607254"/>
    <w:rsid w:val="00607687"/>
    <w:rsid w:val="006079DB"/>
    <w:rsid w:val="0061286E"/>
    <w:rsid w:val="00612D48"/>
    <w:rsid w:val="00614D15"/>
    <w:rsid w:val="006151CB"/>
    <w:rsid w:val="00615A71"/>
    <w:rsid w:val="0061633D"/>
    <w:rsid w:val="00616741"/>
    <w:rsid w:val="00616823"/>
    <w:rsid w:val="006169B8"/>
    <w:rsid w:val="00617160"/>
    <w:rsid w:val="0061763D"/>
    <w:rsid w:val="0061790C"/>
    <w:rsid w:val="0062014E"/>
    <w:rsid w:val="006202FD"/>
    <w:rsid w:val="00620547"/>
    <w:rsid w:val="00622F1B"/>
    <w:rsid w:val="0062456B"/>
    <w:rsid w:val="00626A7E"/>
    <w:rsid w:val="006276D8"/>
    <w:rsid w:val="00627713"/>
    <w:rsid w:val="00627A33"/>
    <w:rsid w:val="00630068"/>
    <w:rsid w:val="00630139"/>
    <w:rsid w:val="00630849"/>
    <w:rsid w:val="00632D85"/>
    <w:rsid w:val="006331F4"/>
    <w:rsid w:val="006350FB"/>
    <w:rsid w:val="00636D92"/>
    <w:rsid w:val="00640980"/>
    <w:rsid w:val="006413FA"/>
    <w:rsid w:val="006423B4"/>
    <w:rsid w:val="00643441"/>
    <w:rsid w:val="00643E10"/>
    <w:rsid w:val="0064472C"/>
    <w:rsid w:val="006449A9"/>
    <w:rsid w:val="00645358"/>
    <w:rsid w:val="00646FF4"/>
    <w:rsid w:val="0064735D"/>
    <w:rsid w:val="0064767E"/>
    <w:rsid w:val="0065182F"/>
    <w:rsid w:val="00652B65"/>
    <w:rsid w:val="006533DD"/>
    <w:rsid w:val="00653484"/>
    <w:rsid w:val="00653D1F"/>
    <w:rsid w:val="006544F4"/>
    <w:rsid w:val="00654AF5"/>
    <w:rsid w:val="00655E7E"/>
    <w:rsid w:val="006562AE"/>
    <w:rsid w:val="00657AEB"/>
    <w:rsid w:val="00657CB6"/>
    <w:rsid w:val="00657E70"/>
    <w:rsid w:val="00657F06"/>
    <w:rsid w:val="00657FBB"/>
    <w:rsid w:val="006611AB"/>
    <w:rsid w:val="006611FA"/>
    <w:rsid w:val="0066334C"/>
    <w:rsid w:val="00663A9C"/>
    <w:rsid w:val="00665537"/>
    <w:rsid w:val="006661EE"/>
    <w:rsid w:val="00666E98"/>
    <w:rsid w:val="00670B4F"/>
    <w:rsid w:val="00672656"/>
    <w:rsid w:val="00673863"/>
    <w:rsid w:val="006738DC"/>
    <w:rsid w:val="00674756"/>
    <w:rsid w:val="006758B8"/>
    <w:rsid w:val="0067602E"/>
    <w:rsid w:val="006764DC"/>
    <w:rsid w:val="006775B7"/>
    <w:rsid w:val="00682DCE"/>
    <w:rsid w:val="006846BD"/>
    <w:rsid w:val="00684CD9"/>
    <w:rsid w:val="006865D2"/>
    <w:rsid w:val="0068710D"/>
    <w:rsid w:val="006877E2"/>
    <w:rsid w:val="00687B76"/>
    <w:rsid w:val="00692821"/>
    <w:rsid w:val="00693431"/>
    <w:rsid w:val="00695FBB"/>
    <w:rsid w:val="00697DD5"/>
    <w:rsid w:val="00697F7D"/>
    <w:rsid w:val="006A0002"/>
    <w:rsid w:val="006A0980"/>
    <w:rsid w:val="006A15FE"/>
    <w:rsid w:val="006A17CA"/>
    <w:rsid w:val="006A1857"/>
    <w:rsid w:val="006A267E"/>
    <w:rsid w:val="006A2CF6"/>
    <w:rsid w:val="006A309B"/>
    <w:rsid w:val="006A3754"/>
    <w:rsid w:val="006A46B6"/>
    <w:rsid w:val="006A4AEE"/>
    <w:rsid w:val="006A6B89"/>
    <w:rsid w:val="006A77BE"/>
    <w:rsid w:val="006A7E7B"/>
    <w:rsid w:val="006B0114"/>
    <w:rsid w:val="006B0C33"/>
    <w:rsid w:val="006B148C"/>
    <w:rsid w:val="006B1732"/>
    <w:rsid w:val="006B2897"/>
    <w:rsid w:val="006B35ED"/>
    <w:rsid w:val="006B4635"/>
    <w:rsid w:val="006B4C49"/>
    <w:rsid w:val="006B4FF3"/>
    <w:rsid w:val="006B6CC1"/>
    <w:rsid w:val="006B7625"/>
    <w:rsid w:val="006C092D"/>
    <w:rsid w:val="006C0931"/>
    <w:rsid w:val="006C0A04"/>
    <w:rsid w:val="006C1031"/>
    <w:rsid w:val="006C198F"/>
    <w:rsid w:val="006C1C5D"/>
    <w:rsid w:val="006C332F"/>
    <w:rsid w:val="006C3AF2"/>
    <w:rsid w:val="006C4182"/>
    <w:rsid w:val="006C4C3D"/>
    <w:rsid w:val="006C4D94"/>
    <w:rsid w:val="006C6D04"/>
    <w:rsid w:val="006C74DA"/>
    <w:rsid w:val="006D23DC"/>
    <w:rsid w:val="006D2AA3"/>
    <w:rsid w:val="006D3B9D"/>
    <w:rsid w:val="006D4512"/>
    <w:rsid w:val="006D46DA"/>
    <w:rsid w:val="006D670B"/>
    <w:rsid w:val="006D6C58"/>
    <w:rsid w:val="006E0175"/>
    <w:rsid w:val="006E05C9"/>
    <w:rsid w:val="006E0FAA"/>
    <w:rsid w:val="006E1916"/>
    <w:rsid w:val="006E19A4"/>
    <w:rsid w:val="006E1A90"/>
    <w:rsid w:val="006E1BBA"/>
    <w:rsid w:val="006E350E"/>
    <w:rsid w:val="006E3DF8"/>
    <w:rsid w:val="006E4991"/>
    <w:rsid w:val="006E4996"/>
    <w:rsid w:val="006E53B4"/>
    <w:rsid w:val="006E7725"/>
    <w:rsid w:val="006E79C9"/>
    <w:rsid w:val="006F1058"/>
    <w:rsid w:val="006F13B5"/>
    <w:rsid w:val="006F1462"/>
    <w:rsid w:val="006F15E6"/>
    <w:rsid w:val="006F19BC"/>
    <w:rsid w:val="006F19CD"/>
    <w:rsid w:val="006F25FB"/>
    <w:rsid w:val="006F2FAF"/>
    <w:rsid w:val="006F36DB"/>
    <w:rsid w:val="006F38C5"/>
    <w:rsid w:val="006F44E3"/>
    <w:rsid w:val="006F44E4"/>
    <w:rsid w:val="006F6DA2"/>
    <w:rsid w:val="006F75B7"/>
    <w:rsid w:val="00700079"/>
    <w:rsid w:val="0070082A"/>
    <w:rsid w:val="00700D41"/>
    <w:rsid w:val="00700FB0"/>
    <w:rsid w:val="007015E3"/>
    <w:rsid w:val="00701DEE"/>
    <w:rsid w:val="00701F36"/>
    <w:rsid w:val="0070263D"/>
    <w:rsid w:val="00702C61"/>
    <w:rsid w:val="00703769"/>
    <w:rsid w:val="00703CFA"/>
    <w:rsid w:val="00704250"/>
    <w:rsid w:val="00705D52"/>
    <w:rsid w:val="00706CAF"/>
    <w:rsid w:val="00707113"/>
    <w:rsid w:val="00707C85"/>
    <w:rsid w:val="007117B9"/>
    <w:rsid w:val="0071192D"/>
    <w:rsid w:val="00712D67"/>
    <w:rsid w:val="00713852"/>
    <w:rsid w:val="00714DFD"/>
    <w:rsid w:val="00716464"/>
    <w:rsid w:val="00717169"/>
    <w:rsid w:val="00717F63"/>
    <w:rsid w:val="00720833"/>
    <w:rsid w:val="00720D7D"/>
    <w:rsid w:val="00722F1D"/>
    <w:rsid w:val="007258BB"/>
    <w:rsid w:val="00725DD5"/>
    <w:rsid w:val="00730244"/>
    <w:rsid w:val="007309A1"/>
    <w:rsid w:val="00732BC9"/>
    <w:rsid w:val="00733337"/>
    <w:rsid w:val="00734D02"/>
    <w:rsid w:val="0073558A"/>
    <w:rsid w:val="007355B9"/>
    <w:rsid w:val="00735675"/>
    <w:rsid w:val="00740BAD"/>
    <w:rsid w:val="007413FB"/>
    <w:rsid w:val="00742783"/>
    <w:rsid w:val="007441C5"/>
    <w:rsid w:val="007449A6"/>
    <w:rsid w:val="00745282"/>
    <w:rsid w:val="0074551C"/>
    <w:rsid w:val="00745C6A"/>
    <w:rsid w:val="00746AF7"/>
    <w:rsid w:val="00746E0D"/>
    <w:rsid w:val="007516C3"/>
    <w:rsid w:val="0075257A"/>
    <w:rsid w:val="007528A0"/>
    <w:rsid w:val="00752AD2"/>
    <w:rsid w:val="00753FEF"/>
    <w:rsid w:val="00754433"/>
    <w:rsid w:val="00755670"/>
    <w:rsid w:val="00755B42"/>
    <w:rsid w:val="00756117"/>
    <w:rsid w:val="007561FE"/>
    <w:rsid w:val="007562F9"/>
    <w:rsid w:val="0075764E"/>
    <w:rsid w:val="007609ED"/>
    <w:rsid w:val="00763725"/>
    <w:rsid w:val="007639F9"/>
    <w:rsid w:val="00764AE3"/>
    <w:rsid w:val="00765522"/>
    <w:rsid w:val="007656FE"/>
    <w:rsid w:val="0076614B"/>
    <w:rsid w:val="00766D33"/>
    <w:rsid w:val="00767074"/>
    <w:rsid w:val="007703F9"/>
    <w:rsid w:val="007734F3"/>
    <w:rsid w:val="00773798"/>
    <w:rsid w:val="00773BC7"/>
    <w:rsid w:val="0077444E"/>
    <w:rsid w:val="00774B6F"/>
    <w:rsid w:val="00775CC7"/>
    <w:rsid w:val="00777330"/>
    <w:rsid w:val="007776CD"/>
    <w:rsid w:val="0078071A"/>
    <w:rsid w:val="00781D1B"/>
    <w:rsid w:val="0078306D"/>
    <w:rsid w:val="007833BB"/>
    <w:rsid w:val="00783E20"/>
    <w:rsid w:val="007861B9"/>
    <w:rsid w:val="007864FA"/>
    <w:rsid w:val="00787896"/>
    <w:rsid w:val="00787D90"/>
    <w:rsid w:val="00792230"/>
    <w:rsid w:val="00792AE1"/>
    <w:rsid w:val="00793940"/>
    <w:rsid w:val="0079503B"/>
    <w:rsid w:val="0079547E"/>
    <w:rsid w:val="0079784A"/>
    <w:rsid w:val="007A08A5"/>
    <w:rsid w:val="007A092F"/>
    <w:rsid w:val="007A0AE9"/>
    <w:rsid w:val="007A36AD"/>
    <w:rsid w:val="007A498D"/>
    <w:rsid w:val="007A5067"/>
    <w:rsid w:val="007A5F53"/>
    <w:rsid w:val="007A6122"/>
    <w:rsid w:val="007A61F6"/>
    <w:rsid w:val="007A6D7F"/>
    <w:rsid w:val="007B08A4"/>
    <w:rsid w:val="007B1704"/>
    <w:rsid w:val="007B200F"/>
    <w:rsid w:val="007B228A"/>
    <w:rsid w:val="007B3D22"/>
    <w:rsid w:val="007B4E21"/>
    <w:rsid w:val="007B4FB6"/>
    <w:rsid w:val="007B6BAD"/>
    <w:rsid w:val="007B6DBD"/>
    <w:rsid w:val="007B6E31"/>
    <w:rsid w:val="007B7919"/>
    <w:rsid w:val="007C079B"/>
    <w:rsid w:val="007C0E7C"/>
    <w:rsid w:val="007C11BC"/>
    <w:rsid w:val="007C1DBF"/>
    <w:rsid w:val="007C2A84"/>
    <w:rsid w:val="007C2E9C"/>
    <w:rsid w:val="007C3092"/>
    <w:rsid w:val="007C4BB2"/>
    <w:rsid w:val="007C716C"/>
    <w:rsid w:val="007D1F04"/>
    <w:rsid w:val="007D3A3A"/>
    <w:rsid w:val="007D3B18"/>
    <w:rsid w:val="007D54C2"/>
    <w:rsid w:val="007D6288"/>
    <w:rsid w:val="007D62E2"/>
    <w:rsid w:val="007D650A"/>
    <w:rsid w:val="007D6966"/>
    <w:rsid w:val="007E0E74"/>
    <w:rsid w:val="007E18E8"/>
    <w:rsid w:val="007E2C28"/>
    <w:rsid w:val="007E2CCC"/>
    <w:rsid w:val="007E3D55"/>
    <w:rsid w:val="007E4340"/>
    <w:rsid w:val="007F19B5"/>
    <w:rsid w:val="007F2888"/>
    <w:rsid w:val="007F303B"/>
    <w:rsid w:val="007F3361"/>
    <w:rsid w:val="007F3B81"/>
    <w:rsid w:val="007F3DC8"/>
    <w:rsid w:val="007F3DFE"/>
    <w:rsid w:val="007F440B"/>
    <w:rsid w:val="007F56E8"/>
    <w:rsid w:val="007F5DBA"/>
    <w:rsid w:val="00800772"/>
    <w:rsid w:val="00800780"/>
    <w:rsid w:val="00800F31"/>
    <w:rsid w:val="00801819"/>
    <w:rsid w:val="00802CF5"/>
    <w:rsid w:val="00803BBB"/>
    <w:rsid w:val="00804CF4"/>
    <w:rsid w:val="00804FFE"/>
    <w:rsid w:val="00806DCA"/>
    <w:rsid w:val="00806F33"/>
    <w:rsid w:val="0080721F"/>
    <w:rsid w:val="00811521"/>
    <w:rsid w:val="00812480"/>
    <w:rsid w:val="00812C14"/>
    <w:rsid w:val="00813F22"/>
    <w:rsid w:val="00814648"/>
    <w:rsid w:val="008150A0"/>
    <w:rsid w:val="00815CC9"/>
    <w:rsid w:val="00816AD2"/>
    <w:rsid w:val="00816B3A"/>
    <w:rsid w:val="008202BD"/>
    <w:rsid w:val="00820438"/>
    <w:rsid w:val="008219C3"/>
    <w:rsid w:val="00822A6D"/>
    <w:rsid w:val="00822E81"/>
    <w:rsid w:val="00824CE9"/>
    <w:rsid w:val="00825C55"/>
    <w:rsid w:val="00826140"/>
    <w:rsid w:val="008300C9"/>
    <w:rsid w:val="00830AB0"/>
    <w:rsid w:val="0083153E"/>
    <w:rsid w:val="0083207A"/>
    <w:rsid w:val="00832DBC"/>
    <w:rsid w:val="0083329F"/>
    <w:rsid w:val="00833873"/>
    <w:rsid w:val="00833CF0"/>
    <w:rsid w:val="00834896"/>
    <w:rsid w:val="00835B28"/>
    <w:rsid w:val="00841804"/>
    <w:rsid w:val="0084187D"/>
    <w:rsid w:val="00841CE1"/>
    <w:rsid w:val="008420D6"/>
    <w:rsid w:val="00842219"/>
    <w:rsid w:val="008438F5"/>
    <w:rsid w:val="00845D85"/>
    <w:rsid w:val="00846233"/>
    <w:rsid w:val="00850169"/>
    <w:rsid w:val="00851497"/>
    <w:rsid w:val="00852254"/>
    <w:rsid w:val="00854E68"/>
    <w:rsid w:val="0085626D"/>
    <w:rsid w:val="00856F01"/>
    <w:rsid w:val="00856F56"/>
    <w:rsid w:val="008570FF"/>
    <w:rsid w:val="00857F7B"/>
    <w:rsid w:val="0086056A"/>
    <w:rsid w:val="008607D6"/>
    <w:rsid w:val="00860A49"/>
    <w:rsid w:val="00861397"/>
    <w:rsid w:val="008634E3"/>
    <w:rsid w:val="008650CE"/>
    <w:rsid w:val="008663C5"/>
    <w:rsid w:val="008668C2"/>
    <w:rsid w:val="00866CF6"/>
    <w:rsid w:val="008673DD"/>
    <w:rsid w:val="008676DF"/>
    <w:rsid w:val="008705E6"/>
    <w:rsid w:val="00871D8A"/>
    <w:rsid w:val="00873138"/>
    <w:rsid w:val="00873CAA"/>
    <w:rsid w:val="00874D64"/>
    <w:rsid w:val="0087557A"/>
    <w:rsid w:val="00876B10"/>
    <w:rsid w:val="00876F66"/>
    <w:rsid w:val="008808F1"/>
    <w:rsid w:val="008811FF"/>
    <w:rsid w:val="00881B5D"/>
    <w:rsid w:val="0088240D"/>
    <w:rsid w:val="00882C00"/>
    <w:rsid w:val="00884478"/>
    <w:rsid w:val="0088608F"/>
    <w:rsid w:val="008863ED"/>
    <w:rsid w:val="008876A8"/>
    <w:rsid w:val="00891E9A"/>
    <w:rsid w:val="008928DB"/>
    <w:rsid w:val="00893357"/>
    <w:rsid w:val="00894BB2"/>
    <w:rsid w:val="00895B31"/>
    <w:rsid w:val="00896051"/>
    <w:rsid w:val="0089697D"/>
    <w:rsid w:val="008A42BD"/>
    <w:rsid w:val="008A4515"/>
    <w:rsid w:val="008A45F7"/>
    <w:rsid w:val="008A5B5D"/>
    <w:rsid w:val="008A5EB9"/>
    <w:rsid w:val="008B01FC"/>
    <w:rsid w:val="008B0EBC"/>
    <w:rsid w:val="008B15B1"/>
    <w:rsid w:val="008B1F26"/>
    <w:rsid w:val="008B2F84"/>
    <w:rsid w:val="008B4043"/>
    <w:rsid w:val="008B4711"/>
    <w:rsid w:val="008B5B67"/>
    <w:rsid w:val="008B700C"/>
    <w:rsid w:val="008B7E59"/>
    <w:rsid w:val="008B7F0C"/>
    <w:rsid w:val="008C117B"/>
    <w:rsid w:val="008C1668"/>
    <w:rsid w:val="008C2654"/>
    <w:rsid w:val="008C2B5F"/>
    <w:rsid w:val="008C33EF"/>
    <w:rsid w:val="008C37EF"/>
    <w:rsid w:val="008C38DA"/>
    <w:rsid w:val="008C3CB5"/>
    <w:rsid w:val="008C44B4"/>
    <w:rsid w:val="008C44C1"/>
    <w:rsid w:val="008C555E"/>
    <w:rsid w:val="008C60E9"/>
    <w:rsid w:val="008C6102"/>
    <w:rsid w:val="008D026D"/>
    <w:rsid w:val="008D1199"/>
    <w:rsid w:val="008D12C8"/>
    <w:rsid w:val="008D3E32"/>
    <w:rsid w:val="008D4A03"/>
    <w:rsid w:val="008D7EAC"/>
    <w:rsid w:val="008E0571"/>
    <w:rsid w:val="008E1020"/>
    <w:rsid w:val="008E1F58"/>
    <w:rsid w:val="008E3365"/>
    <w:rsid w:val="008E3DFA"/>
    <w:rsid w:val="008E5638"/>
    <w:rsid w:val="008E5B7E"/>
    <w:rsid w:val="008E61A3"/>
    <w:rsid w:val="008E6304"/>
    <w:rsid w:val="008F01A5"/>
    <w:rsid w:val="008F01EA"/>
    <w:rsid w:val="008F02DA"/>
    <w:rsid w:val="008F127A"/>
    <w:rsid w:val="008F132D"/>
    <w:rsid w:val="008F1E7E"/>
    <w:rsid w:val="008F200C"/>
    <w:rsid w:val="008F4686"/>
    <w:rsid w:val="008F49BC"/>
    <w:rsid w:val="008F4D22"/>
    <w:rsid w:val="008F501A"/>
    <w:rsid w:val="008F6FE8"/>
    <w:rsid w:val="008F78EC"/>
    <w:rsid w:val="00900BAD"/>
    <w:rsid w:val="00901505"/>
    <w:rsid w:val="0090194E"/>
    <w:rsid w:val="0090196D"/>
    <w:rsid w:val="00903587"/>
    <w:rsid w:val="00903A5C"/>
    <w:rsid w:val="00903AFC"/>
    <w:rsid w:val="009040A6"/>
    <w:rsid w:val="00905F13"/>
    <w:rsid w:val="0090650B"/>
    <w:rsid w:val="009077A7"/>
    <w:rsid w:val="00907923"/>
    <w:rsid w:val="009110EF"/>
    <w:rsid w:val="009110FC"/>
    <w:rsid w:val="009149B3"/>
    <w:rsid w:val="00915F5B"/>
    <w:rsid w:val="009161F7"/>
    <w:rsid w:val="009168E0"/>
    <w:rsid w:val="00920569"/>
    <w:rsid w:val="00921682"/>
    <w:rsid w:val="009216B0"/>
    <w:rsid w:val="00921754"/>
    <w:rsid w:val="0092338E"/>
    <w:rsid w:val="00923D0C"/>
    <w:rsid w:val="0092410A"/>
    <w:rsid w:val="009259B0"/>
    <w:rsid w:val="00925EEC"/>
    <w:rsid w:val="009264CF"/>
    <w:rsid w:val="00927D81"/>
    <w:rsid w:val="00927FB7"/>
    <w:rsid w:val="00931108"/>
    <w:rsid w:val="00931148"/>
    <w:rsid w:val="00931303"/>
    <w:rsid w:val="009325D9"/>
    <w:rsid w:val="009326DA"/>
    <w:rsid w:val="009341FC"/>
    <w:rsid w:val="009345A4"/>
    <w:rsid w:val="00936143"/>
    <w:rsid w:val="009370AE"/>
    <w:rsid w:val="00937CF2"/>
    <w:rsid w:val="00941ABE"/>
    <w:rsid w:val="00942112"/>
    <w:rsid w:val="009425BB"/>
    <w:rsid w:val="00942AE8"/>
    <w:rsid w:val="009441FE"/>
    <w:rsid w:val="00944496"/>
    <w:rsid w:val="00944BD7"/>
    <w:rsid w:val="00944DD5"/>
    <w:rsid w:val="00945168"/>
    <w:rsid w:val="009470A9"/>
    <w:rsid w:val="0095222C"/>
    <w:rsid w:val="00952B66"/>
    <w:rsid w:val="00953B70"/>
    <w:rsid w:val="009555BF"/>
    <w:rsid w:val="00955939"/>
    <w:rsid w:val="00956E4F"/>
    <w:rsid w:val="009604E8"/>
    <w:rsid w:val="009604F9"/>
    <w:rsid w:val="00960A42"/>
    <w:rsid w:val="0096121D"/>
    <w:rsid w:val="0096265B"/>
    <w:rsid w:val="00963180"/>
    <w:rsid w:val="009644E9"/>
    <w:rsid w:val="009644F9"/>
    <w:rsid w:val="009654E4"/>
    <w:rsid w:val="00967D93"/>
    <w:rsid w:val="00971AF1"/>
    <w:rsid w:val="009722B8"/>
    <w:rsid w:val="00973076"/>
    <w:rsid w:val="009733CA"/>
    <w:rsid w:val="00973783"/>
    <w:rsid w:val="00973B7D"/>
    <w:rsid w:val="00975F67"/>
    <w:rsid w:val="0097796D"/>
    <w:rsid w:val="00980583"/>
    <w:rsid w:val="00980994"/>
    <w:rsid w:val="009810EB"/>
    <w:rsid w:val="00982568"/>
    <w:rsid w:val="00983278"/>
    <w:rsid w:val="0098374C"/>
    <w:rsid w:val="0098376F"/>
    <w:rsid w:val="00984431"/>
    <w:rsid w:val="0098458C"/>
    <w:rsid w:val="00984F94"/>
    <w:rsid w:val="00990C73"/>
    <w:rsid w:val="00990E34"/>
    <w:rsid w:val="00992529"/>
    <w:rsid w:val="00992A17"/>
    <w:rsid w:val="00992DCA"/>
    <w:rsid w:val="0099332C"/>
    <w:rsid w:val="00993696"/>
    <w:rsid w:val="00994898"/>
    <w:rsid w:val="00995036"/>
    <w:rsid w:val="00995617"/>
    <w:rsid w:val="00996BEB"/>
    <w:rsid w:val="00997112"/>
    <w:rsid w:val="009978D1"/>
    <w:rsid w:val="009A0375"/>
    <w:rsid w:val="009A11B2"/>
    <w:rsid w:val="009A1C60"/>
    <w:rsid w:val="009A1FAE"/>
    <w:rsid w:val="009A251A"/>
    <w:rsid w:val="009A291A"/>
    <w:rsid w:val="009A3744"/>
    <w:rsid w:val="009A41B5"/>
    <w:rsid w:val="009A45A6"/>
    <w:rsid w:val="009A4610"/>
    <w:rsid w:val="009A59EA"/>
    <w:rsid w:val="009A6DA6"/>
    <w:rsid w:val="009A78D1"/>
    <w:rsid w:val="009B0143"/>
    <w:rsid w:val="009B1984"/>
    <w:rsid w:val="009B27E8"/>
    <w:rsid w:val="009B3614"/>
    <w:rsid w:val="009B5407"/>
    <w:rsid w:val="009B5BCE"/>
    <w:rsid w:val="009B6DA3"/>
    <w:rsid w:val="009B6E06"/>
    <w:rsid w:val="009C0354"/>
    <w:rsid w:val="009C1728"/>
    <w:rsid w:val="009C25C9"/>
    <w:rsid w:val="009C3ADC"/>
    <w:rsid w:val="009C3CD6"/>
    <w:rsid w:val="009C46BC"/>
    <w:rsid w:val="009C4FD5"/>
    <w:rsid w:val="009C7B5F"/>
    <w:rsid w:val="009C7E2B"/>
    <w:rsid w:val="009D21DA"/>
    <w:rsid w:val="009D2E55"/>
    <w:rsid w:val="009D3322"/>
    <w:rsid w:val="009D345A"/>
    <w:rsid w:val="009D3897"/>
    <w:rsid w:val="009D4E38"/>
    <w:rsid w:val="009D52FF"/>
    <w:rsid w:val="009D54F0"/>
    <w:rsid w:val="009D7F56"/>
    <w:rsid w:val="009E15FE"/>
    <w:rsid w:val="009E2518"/>
    <w:rsid w:val="009E320E"/>
    <w:rsid w:val="009E57BB"/>
    <w:rsid w:val="009E631E"/>
    <w:rsid w:val="009F0A31"/>
    <w:rsid w:val="009F1BDB"/>
    <w:rsid w:val="009F2970"/>
    <w:rsid w:val="009F41DE"/>
    <w:rsid w:val="009F5BAE"/>
    <w:rsid w:val="009F5ED8"/>
    <w:rsid w:val="009F753A"/>
    <w:rsid w:val="00A0247C"/>
    <w:rsid w:val="00A02990"/>
    <w:rsid w:val="00A02A0C"/>
    <w:rsid w:val="00A0421E"/>
    <w:rsid w:val="00A0464A"/>
    <w:rsid w:val="00A04877"/>
    <w:rsid w:val="00A050B2"/>
    <w:rsid w:val="00A056CE"/>
    <w:rsid w:val="00A059FD"/>
    <w:rsid w:val="00A1109D"/>
    <w:rsid w:val="00A117F4"/>
    <w:rsid w:val="00A11CF0"/>
    <w:rsid w:val="00A13D10"/>
    <w:rsid w:val="00A162F5"/>
    <w:rsid w:val="00A16B45"/>
    <w:rsid w:val="00A174CF"/>
    <w:rsid w:val="00A20016"/>
    <w:rsid w:val="00A20748"/>
    <w:rsid w:val="00A20B4A"/>
    <w:rsid w:val="00A20B8D"/>
    <w:rsid w:val="00A21A5B"/>
    <w:rsid w:val="00A232C6"/>
    <w:rsid w:val="00A232EA"/>
    <w:rsid w:val="00A23D98"/>
    <w:rsid w:val="00A25984"/>
    <w:rsid w:val="00A25E4A"/>
    <w:rsid w:val="00A26B26"/>
    <w:rsid w:val="00A27760"/>
    <w:rsid w:val="00A30385"/>
    <w:rsid w:val="00A30790"/>
    <w:rsid w:val="00A30F99"/>
    <w:rsid w:val="00A324B2"/>
    <w:rsid w:val="00A33032"/>
    <w:rsid w:val="00A334A1"/>
    <w:rsid w:val="00A3371E"/>
    <w:rsid w:val="00A33AA4"/>
    <w:rsid w:val="00A33FB7"/>
    <w:rsid w:val="00A342E5"/>
    <w:rsid w:val="00A3484A"/>
    <w:rsid w:val="00A36844"/>
    <w:rsid w:val="00A36DC8"/>
    <w:rsid w:val="00A40FE6"/>
    <w:rsid w:val="00A420E8"/>
    <w:rsid w:val="00A42F67"/>
    <w:rsid w:val="00A4313F"/>
    <w:rsid w:val="00A440DD"/>
    <w:rsid w:val="00A44BBC"/>
    <w:rsid w:val="00A44E4B"/>
    <w:rsid w:val="00A461E4"/>
    <w:rsid w:val="00A46BF1"/>
    <w:rsid w:val="00A46ECD"/>
    <w:rsid w:val="00A47061"/>
    <w:rsid w:val="00A47B67"/>
    <w:rsid w:val="00A47DED"/>
    <w:rsid w:val="00A5040C"/>
    <w:rsid w:val="00A505F9"/>
    <w:rsid w:val="00A51145"/>
    <w:rsid w:val="00A51E7E"/>
    <w:rsid w:val="00A53C95"/>
    <w:rsid w:val="00A545DA"/>
    <w:rsid w:val="00A560EB"/>
    <w:rsid w:val="00A56785"/>
    <w:rsid w:val="00A57135"/>
    <w:rsid w:val="00A607A8"/>
    <w:rsid w:val="00A61556"/>
    <w:rsid w:val="00A6181C"/>
    <w:rsid w:val="00A61B2C"/>
    <w:rsid w:val="00A61C4F"/>
    <w:rsid w:val="00A628EB"/>
    <w:rsid w:val="00A62DE8"/>
    <w:rsid w:val="00A6346E"/>
    <w:rsid w:val="00A64E95"/>
    <w:rsid w:val="00A64F49"/>
    <w:rsid w:val="00A664A0"/>
    <w:rsid w:val="00A700B2"/>
    <w:rsid w:val="00A7048C"/>
    <w:rsid w:val="00A70A4D"/>
    <w:rsid w:val="00A70FC6"/>
    <w:rsid w:val="00A71727"/>
    <w:rsid w:val="00A71932"/>
    <w:rsid w:val="00A71B6D"/>
    <w:rsid w:val="00A728A1"/>
    <w:rsid w:val="00A72D2A"/>
    <w:rsid w:val="00A73E23"/>
    <w:rsid w:val="00A74F53"/>
    <w:rsid w:val="00A766AB"/>
    <w:rsid w:val="00A76900"/>
    <w:rsid w:val="00A771DE"/>
    <w:rsid w:val="00A77445"/>
    <w:rsid w:val="00A77A2D"/>
    <w:rsid w:val="00A8008F"/>
    <w:rsid w:val="00A80130"/>
    <w:rsid w:val="00A80306"/>
    <w:rsid w:val="00A80E11"/>
    <w:rsid w:val="00A810D2"/>
    <w:rsid w:val="00A8166F"/>
    <w:rsid w:val="00A8201F"/>
    <w:rsid w:val="00A83008"/>
    <w:rsid w:val="00A84977"/>
    <w:rsid w:val="00A84E89"/>
    <w:rsid w:val="00A85BEA"/>
    <w:rsid w:val="00A85C5D"/>
    <w:rsid w:val="00A907CB"/>
    <w:rsid w:val="00A9091F"/>
    <w:rsid w:val="00A913AD"/>
    <w:rsid w:val="00A91812"/>
    <w:rsid w:val="00A928E6"/>
    <w:rsid w:val="00A939BA"/>
    <w:rsid w:val="00A94D87"/>
    <w:rsid w:val="00A957CF"/>
    <w:rsid w:val="00A95FBB"/>
    <w:rsid w:val="00A97898"/>
    <w:rsid w:val="00AA1763"/>
    <w:rsid w:val="00AA2486"/>
    <w:rsid w:val="00AA2E7A"/>
    <w:rsid w:val="00AA4CA4"/>
    <w:rsid w:val="00AA4E0C"/>
    <w:rsid w:val="00AA5197"/>
    <w:rsid w:val="00AA5EA9"/>
    <w:rsid w:val="00AA7A93"/>
    <w:rsid w:val="00AB08FD"/>
    <w:rsid w:val="00AB0B18"/>
    <w:rsid w:val="00AB1168"/>
    <w:rsid w:val="00AB1628"/>
    <w:rsid w:val="00AB2372"/>
    <w:rsid w:val="00AB35E4"/>
    <w:rsid w:val="00AB430D"/>
    <w:rsid w:val="00AB43DC"/>
    <w:rsid w:val="00AB47FD"/>
    <w:rsid w:val="00AB4918"/>
    <w:rsid w:val="00AB539A"/>
    <w:rsid w:val="00AB5887"/>
    <w:rsid w:val="00AB7C17"/>
    <w:rsid w:val="00AC0097"/>
    <w:rsid w:val="00AC2814"/>
    <w:rsid w:val="00AC2BF7"/>
    <w:rsid w:val="00AC381D"/>
    <w:rsid w:val="00AC3F10"/>
    <w:rsid w:val="00AC63F8"/>
    <w:rsid w:val="00AC655F"/>
    <w:rsid w:val="00AC6C78"/>
    <w:rsid w:val="00AC748F"/>
    <w:rsid w:val="00AD0219"/>
    <w:rsid w:val="00AD0EBC"/>
    <w:rsid w:val="00AD13D7"/>
    <w:rsid w:val="00AD1A0D"/>
    <w:rsid w:val="00AD1B64"/>
    <w:rsid w:val="00AD21B1"/>
    <w:rsid w:val="00AD44D0"/>
    <w:rsid w:val="00AD5185"/>
    <w:rsid w:val="00AD5469"/>
    <w:rsid w:val="00AD6390"/>
    <w:rsid w:val="00AD70BD"/>
    <w:rsid w:val="00AD7F39"/>
    <w:rsid w:val="00AE00BF"/>
    <w:rsid w:val="00AE0594"/>
    <w:rsid w:val="00AE1550"/>
    <w:rsid w:val="00AE1C03"/>
    <w:rsid w:val="00AE28CD"/>
    <w:rsid w:val="00AE3BA1"/>
    <w:rsid w:val="00AE4EA8"/>
    <w:rsid w:val="00AE5846"/>
    <w:rsid w:val="00AE6297"/>
    <w:rsid w:val="00AE70CE"/>
    <w:rsid w:val="00AF0B20"/>
    <w:rsid w:val="00AF2835"/>
    <w:rsid w:val="00AF287B"/>
    <w:rsid w:val="00AF2DBB"/>
    <w:rsid w:val="00AF52A6"/>
    <w:rsid w:val="00AF5FBD"/>
    <w:rsid w:val="00AF5FEF"/>
    <w:rsid w:val="00AF62DE"/>
    <w:rsid w:val="00AF6B08"/>
    <w:rsid w:val="00AF7B8B"/>
    <w:rsid w:val="00B00258"/>
    <w:rsid w:val="00B01445"/>
    <w:rsid w:val="00B02BC0"/>
    <w:rsid w:val="00B073A1"/>
    <w:rsid w:val="00B10F58"/>
    <w:rsid w:val="00B110D0"/>
    <w:rsid w:val="00B11911"/>
    <w:rsid w:val="00B13478"/>
    <w:rsid w:val="00B135AE"/>
    <w:rsid w:val="00B14305"/>
    <w:rsid w:val="00B1516C"/>
    <w:rsid w:val="00B17346"/>
    <w:rsid w:val="00B20CBC"/>
    <w:rsid w:val="00B21540"/>
    <w:rsid w:val="00B226D6"/>
    <w:rsid w:val="00B22E62"/>
    <w:rsid w:val="00B2533D"/>
    <w:rsid w:val="00B261C8"/>
    <w:rsid w:val="00B26E98"/>
    <w:rsid w:val="00B270B6"/>
    <w:rsid w:val="00B2777D"/>
    <w:rsid w:val="00B27FF2"/>
    <w:rsid w:val="00B3014C"/>
    <w:rsid w:val="00B30206"/>
    <w:rsid w:val="00B30D34"/>
    <w:rsid w:val="00B316FC"/>
    <w:rsid w:val="00B320AF"/>
    <w:rsid w:val="00B32EBD"/>
    <w:rsid w:val="00B333F3"/>
    <w:rsid w:val="00B336D1"/>
    <w:rsid w:val="00B33ABA"/>
    <w:rsid w:val="00B33C98"/>
    <w:rsid w:val="00B33EEF"/>
    <w:rsid w:val="00B346FD"/>
    <w:rsid w:val="00B35ECF"/>
    <w:rsid w:val="00B36A45"/>
    <w:rsid w:val="00B40925"/>
    <w:rsid w:val="00B40D2F"/>
    <w:rsid w:val="00B4226A"/>
    <w:rsid w:val="00B42EDC"/>
    <w:rsid w:val="00B435FD"/>
    <w:rsid w:val="00B43A3D"/>
    <w:rsid w:val="00B4587E"/>
    <w:rsid w:val="00B472EC"/>
    <w:rsid w:val="00B500C4"/>
    <w:rsid w:val="00B5090D"/>
    <w:rsid w:val="00B509F8"/>
    <w:rsid w:val="00B50FF7"/>
    <w:rsid w:val="00B51346"/>
    <w:rsid w:val="00B51A26"/>
    <w:rsid w:val="00B52E0C"/>
    <w:rsid w:val="00B54F0A"/>
    <w:rsid w:val="00B5613B"/>
    <w:rsid w:val="00B567E1"/>
    <w:rsid w:val="00B574F5"/>
    <w:rsid w:val="00B57F2E"/>
    <w:rsid w:val="00B602C0"/>
    <w:rsid w:val="00B61243"/>
    <w:rsid w:val="00B61E08"/>
    <w:rsid w:val="00B6243F"/>
    <w:rsid w:val="00B62464"/>
    <w:rsid w:val="00B63769"/>
    <w:rsid w:val="00B65142"/>
    <w:rsid w:val="00B6798B"/>
    <w:rsid w:val="00B71573"/>
    <w:rsid w:val="00B7264D"/>
    <w:rsid w:val="00B74DB7"/>
    <w:rsid w:val="00B75693"/>
    <w:rsid w:val="00B76ABD"/>
    <w:rsid w:val="00B77078"/>
    <w:rsid w:val="00B7743A"/>
    <w:rsid w:val="00B81D39"/>
    <w:rsid w:val="00B82D7D"/>
    <w:rsid w:val="00B82D8B"/>
    <w:rsid w:val="00B8386D"/>
    <w:rsid w:val="00B83A4F"/>
    <w:rsid w:val="00B84801"/>
    <w:rsid w:val="00B84B06"/>
    <w:rsid w:val="00B85D90"/>
    <w:rsid w:val="00B9091C"/>
    <w:rsid w:val="00B911D6"/>
    <w:rsid w:val="00B916EF"/>
    <w:rsid w:val="00B91A5C"/>
    <w:rsid w:val="00B92516"/>
    <w:rsid w:val="00B93506"/>
    <w:rsid w:val="00B95BC9"/>
    <w:rsid w:val="00B95ED6"/>
    <w:rsid w:val="00B97F25"/>
    <w:rsid w:val="00BA01B9"/>
    <w:rsid w:val="00BA03A5"/>
    <w:rsid w:val="00BA09CF"/>
    <w:rsid w:val="00BA0CE0"/>
    <w:rsid w:val="00BA2186"/>
    <w:rsid w:val="00BA24A5"/>
    <w:rsid w:val="00BA345F"/>
    <w:rsid w:val="00BA3FCB"/>
    <w:rsid w:val="00BA536B"/>
    <w:rsid w:val="00BA5EFC"/>
    <w:rsid w:val="00BA60FC"/>
    <w:rsid w:val="00BA67D8"/>
    <w:rsid w:val="00BA7DBB"/>
    <w:rsid w:val="00BB138E"/>
    <w:rsid w:val="00BB1ADF"/>
    <w:rsid w:val="00BB1F4C"/>
    <w:rsid w:val="00BB349A"/>
    <w:rsid w:val="00BB42C2"/>
    <w:rsid w:val="00BB4BD9"/>
    <w:rsid w:val="00BB5C4C"/>
    <w:rsid w:val="00BB634C"/>
    <w:rsid w:val="00BC104A"/>
    <w:rsid w:val="00BC3411"/>
    <w:rsid w:val="00BC4E9E"/>
    <w:rsid w:val="00BC5FA1"/>
    <w:rsid w:val="00BC686F"/>
    <w:rsid w:val="00BC7635"/>
    <w:rsid w:val="00BC794E"/>
    <w:rsid w:val="00BD07C9"/>
    <w:rsid w:val="00BD163F"/>
    <w:rsid w:val="00BD2333"/>
    <w:rsid w:val="00BD2B17"/>
    <w:rsid w:val="00BD3680"/>
    <w:rsid w:val="00BD3A3B"/>
    <w:rsid w:val="00BD5D32"/>
    <w:rsid w:val="00BD652A"/>
    <w:rsid w:val="00BD743D"/>
    <w:rsid w:val="00BD74E9"/>
    <w:rsid w:val="00BE0FE1"/>
    <w:rsid w:val="00BE21FE"/>
    <w:rsid w:val="00BE26B7"/>
    <w:rsid w:val="00BE2993"/>
    <w:rsid w:val="00BE4E9C"/>
    <w:rsid w:val="00BE7EBB"/>
    <w:rsid w:val="00BF0D60"/>
    <w:rsid w:val="00BF2FFB"/>
    <w:rsid w:val="00BF4EBE"/>
    <w:rsid w:val="00BF6E88"/>
    <w:rsid w:val="00C00F9B"/>
    <w:rsid w:val="00C036C2"/>
    <w:rsid w:val="00C04689"/>
    <w:rsid w:val="00C0591B"/>
    <w:rsid w:val="00C071C6"/>
    <w:rsid w:val="00C10B31"/>
    <w:rsid w:val="00C10D24"/>
    <w:rsid w:val="00C11883"/>
    <w:rsid w:val="00C137A2"/>
    <w:rsid w:val="00C1463B"/>
    <w:rsid w:val="00C16023"/>
    <w:rsid w:val="00C20C9B"/>
    <w:rsid w:val="00C22635"/>
    <w:rsid w:val="00C246FA"/>
    <w:rsid w:val="00C3170A"/>
    <w:rsid w:val="00C319B5"/>
    <w:rsid w:val="00C340D9"/>
    <w:rsid w:val="00C34F34"/>
    <w:rsid w:val="00C3655F"/>
    <w:rsid w:val="00C36D57"/>
    <w:rsid w:val="00C40A46"/>
    <w:rsid w:val="00C417FE"/>
    <w:rsid w:val="00C43A1E"/>
    <w:rsid w:val="00C44DA4"/>
    <w:rsid w:val="00C46198"/>
    <w:rsid w:val="00C46634"/>
    <w:rsid w:val="00C46ECE"/>
    <w:rsid w:val="00C50BF5"/>
    <w:rsid w:val="00C51242"/>
    <w:rsid w:val="00C535BA"/>
    <w:rsid w:val="00C54300"/>
    <w:rsid w:val="00C55755"/>
    <w:rsid w:val="00C56804"/>
    <w:rsid w:val="00C57529"/>
    <w:rsid w:val="00C575D2"/>
    <w:rsid w:val="00C6070A"/>
    <w:rsid w:val="00C60E26"/>
    <w:rsid w:val="00C61767"/>
    <w:rsid w:val="00C62C43"/>
    <w:rsid w:val="00C645C4"/>
    <w:rsid w:val="00C6477D"/>
    <w:rsid w:val="00C651BE"/>
    <w:rsid w:val="00C664CB"/>
    <w:rsid w:val="00C66B82"/>
    <w:rsid w:val="00C66CB4"/>
    <w:rsid w:val="00C711C5"/>
    <w:rsid w:val="00C71615"/>
    <w:rsid w:val="00C717FF"/>
    <w:rsid w:val="00C73085"/>
    <w:rsid w:val="00C73CE3"/>
    <w:rsid w:val="00C7424B"/>
    <w:rsid w:val="00C7535F"/>
    <w:rsid w:val="00C759C3"/>
    <w:rsid w:val="00C76A55"/>
    <w:rsid w:val="00C770E7"/>
    <w:rsid w:val="00C77CCA"/>
    <w:rsid w:val="00C80493"/>
    <w:rsid w:val="00C806B1"/>
    <w:rsid w:val="00C81771"/>
    <w:rsid w:val="00C8197D"/>
    <w:rsid w:val="00C82298"/>
    <w:rsid w:val="00C82350"/>
    <w:rsid w:val="00C82393"/>
    <w:rsid w:val="00C82953"/>
    <w:rsid w:val="00C84F1E"/>
    <w:rsid w:val="00C8629F"/>
    <w:rsid w:val="00C86F9C"/>
    <w:rsid w:val="00C87FAD"/>
    <w:rsid w:val="00C91CDF"/>
    <w:rsid w:val="00C9202B"/>
    <w:rsid w:val="00C92AA0"/>
    <w:rsid w:val="00C94028"/>
    <w:rsid w:val="00C9437F"/>
    <w:rsid w:val="00C94795"/>
    <w:rsid w:val="00C94F3C"/>
    <w:rsid w:val="00C95103"/>
    <w:rsid w:val="00C95FBC"/>
    <w:rsid w:val="00C97F01"/>
    <w:rsid w:val="00CA06E2"/>
    <w:rsid w:val="00CA0B12"/>
    <w:rsid w:val="00CA2299"/>
    <w:rsid w:val="00CA2A99"/>
    <w:rsid w:val="00CA2B52"/>
    <w:rsid w:val="00CA30B2"/>
    <w:rsid w:val="00CA38AA"/>
    <w:rsid w:val="00CA431C"/>
    <w:rsid w:val="00CA460B"/>
    <w:rsid w:val="00CA573E"/>
    <w:rsid w:val="00CA5943"/>
    <w:rsid w:val="00CA6EC2"/>
    <w:rsid w:val="00CA7063"/>
    <w:rsid w:val="00CB028D"/>
    <w:rsid w:val="00CB06FE"/>
    <w:rsid w:val="00CB1E1A"/>
    <w:rsid w:val="00CB2849"/>
    <w:rsid w:val="00CB4865"/>
    <w:rsid w:val="00CB4F8D"/>
    <w:rsid w:val="00CB7051"/>
    <w:rsid w:val="00CC0BEE"/>
    <w:rsid w:val="00CC1D21"/>
    <w:rsid w:val="00CC2115"/>
    <w:rsid w:val="00CC3194"/>
    <w:rsid w:val="00CC31E7"/>
    <w:rsid w:val="00CC34F4"/>
    <w:rsid w:val="00CC3BC2"/>
    <w:rsid w:val="00CC3D96"/>
    <w:rsid w:val="00CC40F8"/>
    <w:rsid w:val="00CC5EE3"/>
    <w:rsid w:val="00CD06B2"/>
    <w:rsid w:val="00CD0F34"/>
    <w:rsid w:val="00CD14BB"/>
    <w:rsid w:val="00CD2EDA"/>
    <w:rsid w:val="00CD307E"/>
    <w:rsid w:val="00CD3414"/>
    <w:rsid w:val="00CD41BB"/>
    <w:rsid w:val="00CD4780"/>
    <w:rsid w:val="00CD4E64"/>
    <w:rsid w:val="00CD5A85"/>
    <w:rsid w:val="00CD7CE4"/>
    <w:rsid w:val="00CE16B9"/>
    <w:rsid w:val="00CE3359"/>
    <w:rsid w:val="00CE668F"/>
    <w:rsid w:val="00CE7B52"/>
    <w:rsid w:val="00CF04BA"/>
    <w:rsid w:val="00CF12AA"/>
    <w:rsid w:val="00CF1AB9"/>
    <w:rsid w:val="00CF2C6F"/>
    <w:rsid w:val="00CF2D0F"/>
    <w:rsid w:val="00CF45E5"/>
    <w:rsid w:val="00CF48F5"/>
    <w:rsid w:val="00CF561F"/>
    <w:rsid w:val="00CF5677"/>
    <w:rsid w:val="00CF56A1"/>
    <w:rsid w:val="00D00C1C"/>
    <w:rsid w:val="00D026FC"/>
    <w:rsid w:val="00D03E3B"/>
    <w:rsid w:val="00D052B9"/>
    <w:rsid w:val="00D05793"/>
    <w:rsid w:val="00D05E24"/>
    <w:rsid w:val="00D06283"/>
    <w:rsid w:val="00D07897"/>
    <w:rsid w:val="00D07AFE"/>
    <w:rsid w:val="00D07EED"/>
    <w:rsid w:val="00D10070"/>
    <w:rsid w:val="00D10BE8"/>
    <w:rsid w:val="00D1100C"/>
    <w:rsid w:val="00D12C16"/>
    <w:rsid w:val="00D140B0"/>
    <w:rsid w:val="00D176B4"/>
    <w:rsid w:val="00D20248"/>
    <w:rsid w:val="00D21213"/>
    <w:rsid w:val="00D21F0C"/>
    <w:rsid w:val="00D23CBA"/>
    <w:rsid w:val="00D23F40"/>
    <w:rsid w:val="00D2479F"/>
    <w:rsid w:val="00D248A7"/>
    <w:rsid w:val="00D24985"/>
    <w:rsid w:val="00D2518B"/>
    <w:rsid w:val="00D2614F"/>
    <w:rsid w:val="00D26635"/>
    <w:rsid w:val="00D26A00"/>
    <w:rsid w:val="00D27134"/>
    <w:rsid w:val="00D27271"/>
    <w:rsid w:val="00D322A5"/>
    <w:rsid w:val="00D33795"/>
    <w:rsid w:val="00D3408C"/>
    <w:rsid w:val="00D35C9C"/>
    <w:rsid w:val="00D35D04"/>
    <w:rsid w:val="00D36BF5"/>
    <w:rsid w:val="00D403A5"/>
    <w:rsid w:val="00D405BC"/>
    <w:rsid w:val="00D405D6"/>
    <w:rsid w:val="00D40AF0"/>
    <w:rsid w:val="00D40FAA"/>
    <w:rsid w:val="00D419B9"/>
    <w:rsid w:val="00D41B23"/>
    <w:rsid w:val="00D46AC4"/>
    <w:rsid w:val="00D47E74"/>
    <w:rsid w:val="00D50573"/>
    <w:rsid w:val="00D507E5"/>
    <w:rsid w:val="00D50A93"/>
    <w:rsid w:val="00D510DD"/>
    <w:rsid w:val="00D5137E"/>
    <w:rsid w:val="00D51499"/>
    <w:rsid w:val="00D52813"/>
    <w:rsid w:val="00D53337"/>
    <w:rsid w:val="00D53775"/>
    <w:rsid w:val="00D550B3"/>
    <w:rsid w:val="00D554D2"/>
    <w:rsid w:val="00D55C37"/>
    <w:rsid w:val="00D56128"/>
    <w:rsid w:val="00D56D25"/>
    <w:rsid w:val="00D573EC"/>
    <w:rsid w:val="00D57B9A"/>
    <w:rsid w:val="00D60A7A"/>
    <w:rsid w:val="00D61C31"/>
    <w:rsid w:val="00D633F7"/>
    <w:rsid w:val="00D63673"/>
    <w:rsid w:val="00D65A60"/>
    <w:rsid w:val="00D67439"/>
    <w:rsid w:val="00D71808"/>
    <w:rsid w:val="00D73128"/>
    <w:rsid w:val="00D74C78"/>
    <w:rsid w:val="00D759F5"/>
    <w:rsid w:val="00D75CBE"/>
    <w:rsid w:val="00D75D3B"/>
    <w:rsid w:val="00D769AC"/>
    <w:rsid w:val="00D80EEA"/>
    <w:rsid w:val="00D816D2"/>
    <w:rsid w:val="00D82ABE"/>
    <w:rsid w:val="00D8375D"/>
    <w:rsid w:val="00D84754"/>
    <w:rsid w:val="00D8714A"/>
    <w:rsid w:val="00D87834"/>
    <w:rsid w:val="00D87C93"/>
    <w:rsid w:val="00D93314"/>
    <w:rsid w:val="00D93C19"/>
    <w:rsid w:val="00D95D4A"/>
    <w:rsid w:val="00D95FC5"/>
    <w:rsid w:val="00D960B2"/>
    <w:rsid w:val="00D964FD"/>
    <w:rsid w:val="00D968C2"/>
    <w:rsid w:val="00D96A0C"/>
    <w:rsid w:val="00DA08AC"/>
    <w:rsid w:val="00DA1C37"/>
    <w:rsid w:val="00DA2B7B"/>
    <w:rsid w:val="00DA2EA5"/>
    <w:rsid w:val="00DA395E"/>
    <w:rsid w:val="00DA3F42"/>
    <w:rsid w:val="00DA4219"/>
    <w:rsid w:val="00DA4CEE"/>
    <w:rsid w:val="00DA521A"/>
    <w:rsid w:val="00DA56B2"/>
    <w:rsid w:val="00DA571F"/>
    <w:rsid w:val="00DA635B"/>
    <w:rsid w:val="00DA66B9"/>
    <w:rsid w:val="00DA7166"/>
    <w:rsid w:val="00DB15B7"/>
    <w:rsid w:val="00DB4857"/>
    <w:rsid w:val="00DB571D"/>
    <w:rsid w:val="00DB68BD"/>
    <w:rsid w:val="00DB6A29"/>
    <w:rsid w:val="00DB6EF4"/>
    <w:rsid w:val="00DB7479"/>
    <w:rsid w:val="00DB7632"/>
    <w:rsid w:val="00DB7E1C"/>
    <w:rsid w:val="00DC1466"/>
    <w:rsid w:val="00DC2065"/>
    <w:rsid w:val="00DC25DE"/>
    <w:rsid w:val="00DC311A"/>
    <w:rsid w:val="00DC53A6"/>
    <w:rsid w:val="00DC5756"/>
    <w:rsid w:val="00DC5DE2"/>
    <w:rsid w:val="00DC603D"/>
    <w:rsid w:val="00DC6102"/>
    <w:rsid w:val="00DC667D"/>
    <w:rsid w:val="00DC7360"/>
    <w:rsid w:val="00DC7FA9"/>
    <w:rsid w:val="00DD11F5"/>
    <w:rsid w:val="00DD2108"/>
    <w:rsid w:val="00DD3FD7"/>
    <w:rsid w:val="00DD41B6"/>
    <w:rsid w:val="00DD4AD8"/>
    <w:rsid w:val="00DD5E7B"/>
    <w:rsid w:val="00DD64BF"/>
    <w:rsid w:val="00DD6520"/>
    <w:rsid w:val="00DE1176"/>
    <w:rsid w:val="00DE172B"/>
    <w:rsid w:val="00DE2736"/>
    <w:rsid w:val="00DE27D3"/>
    <w:rsid w:val="00DE5718"/>
    <w:rsid w:val="00DE5A73"/>
    <w:rsid w:val="00DE6251"/>
    <w:rsid w:val="00DE66B0"/>
    <w:rsid w:val="00DE6A80"/>
    <w:rsid w:val="00DE7D9A"/>
    <w:rsid w:val="00DF0430"/>
    <w:rsid w:val="00DF0E52"/>
    <w:rsid w:val="00DF2256"/>
    <w:rsid w:val="00DF2B8B"/>
    <w:rsid w:val="00DF41E5"/>
    <w:rsid w:val="00DF48DA"/>
    <w:rsid w:val="00E02374"/>
    <w:rsid w:val="00E024CA"/>
    <w:rsid w:val="00E0333F"/>
    <w:rsid w:val="00E03632"/>
    <w:rsid w:val="00E0442F"/>
    <w:rsid w:val="00E054AF"/>
    <w:rsid w:val="00E06F01"/>
    <w:rsid w:val="00E07DD2"/>
    <w:rsid w:val="00E1068E"/>
    <w:rsid w:val="00E110E9"/>
    <w:rsid w:val="00E115FC"/>
    <w:rsid w:val="00E12BDB"/>
    <w:rsid w:val="00E13352"/>
    <w:rsid w:val="00E1452D"/>
    <w:rsid w:val="00E16667"/>
    <w:rsid w:val="00E177C7"/>
    <w:rsid w:val="00E17892"/>
    <w:rsid w:val="00E2050F"/>
    <w:rsid w:val="00E21A0C"/>
    <w:rsid w:val="00E21E6C"/>
    <w:rsid w:val="00E2298B"/>
    <w:rsid w:val="00E22BB0"/>
    <w:rsid w:val="00E241AA"/>
    <w:rsid w:val="00E24E5F"/>
    <w:rsid w:val="00E26F3D"/>
    <w:rsid w:val="00E30028"/>
    <w:rsid w:val="00E30364"/>
    <w:rsid w:val="00E32C29"/>
    <w:rsid w:val="00E33F7A"/>
    <w:rsid w:val="00E34A0D"/>
    <w:rsid w:val="00E3531E"/>
    <w:rsid w:val="00E3593A"/>
    <w:rsid w:val="00E37B10"/>
    <w:rsid w:val="00E41528"/>
    <w:rsid w:val="00E417B6"/>
    <w:rsid w:val="00E44123"/>
    <w:rsid w:val="00E44D74"/>
    <w:rsid w:val="00E457FB"/>
    <w:rsid w:val="00E46012"/>
    <w:rsid w:val="00E50A22"/>
    <w:rsid w:val="00E52145"/>
    <w:rsid w:val="00E529D2"/>
    <w:rsid w:val="00E52CE2"/>
    <w:rsid w:val="00E5352B"/>
    <w:rsid w:val="00E53C21"/>
    <w:rsid w:val="00E54ACE"/>
    <w:rsid w:val="00E556DC"/>
    <w:rsid w:val="00E56713"/>
    <w:rsid w:val="00E56775"/>
    <w:rsid w:val="00E56976"/>
    <w:rsid w:val="00E572A6"/>
    <w:rsid w:val="00E57CC1"/>
    <w:rsid w:val="00E60C8B"/>
    <w:rsid w:val="00E60F8F"/>
    <w:rsid w:val="00E61ADA"/>
    <w:rsid w:val="00E624ED"/>
    <w:rsid w:val="00E6298D"/>
    <w:rsid w:val="00E62A71"/>
    <w:rsid w:val="00E6361F"/>
    <w:rsid w:val="00E64B83"/>
    <w:rsid w:val="00E64EDD"/>
    <w:rsid w:val="00E653ED"/>
    <w:rsid w:val="00E66075"/>
    <w:rsid w:val="00E66138"/>
    <w:rsid w:val="00E66A28"/>
    <w:rsid w:val="00E70027"/>
    <w:rsid w:val="00E701FC"/>
    <w:rsid w:val="00E72218"/>
    <w:rsid w:val="00E7323D"/>
    <w:rsid w:val="00E74309"/>
    <w:rsid w:val="00E746C7"/>
    <w:rsid w:val="00E7476E"/>
    <w:rsid w:val="00E74EE8"/>
    <w:rsid w:val="00E76FD3"/>
    <w:rsid w:val="00E77A57"/>
    <w:rsid w:val="00E80E51"/>
    <w:rsid w:val="00E80FAF"/>
    <w:rsid w:val="00E82AFA"/>
    <w:rsid w:val="00E82ED1"/>
    <w:rsid w:val="00E8302C"/>
    <w:rsid w:val="00E84257"/>
    <w:rsid w:val="00E848C5"/>
    <w:rsid w:val="00E84EF9"/>
    <w:rsid w:val="00E858D0"/>
    <w:rsid w:val="00E8598D"/>
    <w:rsid w:val="00E85EC6"/>
    <w:rsid w:val="00E86089"/>
    <w:rsid w:val="00E86440"/>
    <w:rsid w:val="00E87FC9"/>
    <w:rsid w:val="00E90188"/>
    <w:rsid w:val="00E90BD0"/>
    <w:rsid w:val="00E91CC9"/>
    <w:rsid w:val="00E91DCB"/>
    <w:rsid w:val="00E944F5"/>
    <w:rsid w:val="00E95F04"/>
    <w:rsid w:val="00E9681B"/>
    <w:rsid w:val="00EA072B"/>
    <w:rsid w:val="00EA22A7"/>
    <w:rsid w:val="00EA3197"/>
    <w:rsid w:val="00EA514A"/>
    <w:rsid w:val="00EA5742"/>
    <w:rsid w:val="00EA652B"/>
    <w:rsid w:val="00EA6A49"/>
    <w:rsid w:val="00EA6C97"/>
    <w:rsid w:val="00EA7111"/>
    <w:rsid w:val="00EA74C8"/>
    <w:rsid w:val="00EB0106"/>
    <w:rsid w:val="00EB04D4"/>
    <w:rsid w:val="00EB10A8"/>
    <w:rsid w:val="00EB2836"/>
    <w:rsid w:val="00EB2D2D"/>
    <w:rsid w:val="00EB3143"/>
    <w:rsid w:val="00EB4801"/>
    <w:rsid w:val="00EB4FF8"/>
    <w:rsid w:val="00EB6370"/>
    <w:rsid w:val="00EB7B0F"/>
    <w:rsid w:val="00EC1177"/>
    <w:rsid w:val="00EC1A4F"/>
    <w:rsid w:val="00EC1F6C"/>
    <w:rsid w:val="00EC2FF9"/>
    <w:rsid w:val="00EC44C6"/>
    <w:rsid w:val="00EC65E9"/>
    <w:rsid w:val="00EC7260"/>
    <w:rsid w:val="00EC7424"/>
    <w:rsid w:val="00ED07B5"/>
    <w:rsid w:val="00ED27FA"/>
    <w:rsid w:val="00ED28FC"/>
    <w:rsid w:val="00ED3801"/>
    <w:rsid w:val="00ED3CDB"/>
    <w:rsid w:val="00ED5EA1"/>
    <w:rsid w:val="00ED6559"/>
    <w:rsid w:val="00ED7497"/>
    <w:rsid w:val="00EE0CEE"/>
    <w:rsid w:val="00EE122D"/>
    <w:rsid w:val="00EE23E7"/>
    <w:rsid w:val="00EE2BE5"/>
    <w:rsid w:val="00EE39DA"/>
    <w:rsid w:val="00EE3A0F"/>
    <w:rsid w:val="00EE41F9"/>
    <w:rsid w:val="00EE47D9"/>
    <w:rsid w:val="00EE57C2"/>
    <w:rsid w:val="00EE6138"/>
    <w:rsid w:val="00EE6D6A"/>
    <w:rsid w:val="00EE7782"/>
    <w:rsid w:val="00EF013C"/>
    <w:rsid w:val="00EF09C5"/>
    <w:rsid w:val="00EF1C62"/>
    <w:rsid w:val="00EF230C"/>
    <w:rsid w:val="00EF40DB"/>
    <w:rsid w:val="00EF51FC"/>
    <w:rsid w:val="00EF5F26"/>
    <w:rsid w:val="00EF76C3"/>
    <w:rsid w:val="00F00003"/>
    <w:rsid w:val="00F031DF"/>
    <w:rsid w:val="00F04FF5"/>
    <w:rsid w:val="00F0675D"/>
    <w:rsid w:val="00F0745A"/>
    <w:rsid w:val="00F111F2"/>
    <w:rsid w:val="00F11599"/>
    <w:rsid w:val="00F117F5"/>
    <w:rsid w:val="00F1251A"/>
    <w:rsid w:val="00F13053"/>
    <w:rsid w:val="00F14551"/>
    <w:rsid w:val="00F152B2"/>
    <w:rsid w:val="00F15B16"/>
    <w:rsid w:val="00F16F46"/>
    <w:rsid w:val="00F17B40"/>
    <w:rsid w:val="00F201D7"/>
    <w:rsid w:val="00F21909"/>
    <w:rsid w:val="00F21A1E"/>
    <w:rsid w:val="00F21B40"/>
    <w:rsid w:val="00F22B70"/>
    <w:rsid w:val="00F22CA8"/>
    <w:rsid w:val="00F252DF"/>
    <w:rsid w:val="00F25976"/>
    <w:rsid w:val="00F260A4"/>
    <w:rsid w:val="00F2623F"/>
    <w:rsid w:val="00F263C5"/>
    <w:rsid w:val="00F27B3B"/>
    <w:rsid w:val="00F30203"/>
    <w:rsid w:val="00F30D45"/>
    <w:rsid w:val="00F31DCA"/>
    <w:rsid w:val="00F3318F"/>
    <w:rsid w:val="00F33348"/>
    <w:rsid w:val="00F343FF"/>
    <w:rsid w:val="00F360DA"/>
    <w:rsid w:val="00F37340"/>
    <w:rsid w:val="00F40048"/>
    <w:rsid w:val="00F40853"/>
    <w:rsid w:val="00F4088B"/>
    <w:rsid w:val="00F4112C"/>
    <w:rsid w:val="00F41689"/>
    <w:rsid w:val="00F41FEC"/>
    <w:rsid w:val="00F426A8"/>
    <w:rsid w:val="00F45273"/>
    <w:rsid w:val="00F46FDF"/>
    <w:rsid w:val="00F476B7"/>
    <w:rsid w:val="00F47BF4"/>
    <w:rsid w:val="00F47D87"/>
    <w:rsid w:val="00F513A8"/>
    <w:rsid w:val="00F514C9"/>
    <w:rsid w:val="00F53D62"/>
    <w:rsid w:val="00F54806"/>
    <w:rsid w:val="00F54B99"/>
    <w:rsid w:val="00F54FD3"/>
    <w:rsid w:val="00F6005A"/>
    <w:rsid w:val="00F64C26"/>
    <w:rsid w:val="00F64F28"/>
    <w:rsid w:val="00F65397"/>
    <w:rsid w:val="00F658E0"/>
    <w:rsid w:val="00F65F35"/>
    <w:rsid w:val="00F660C7"/>
    <w:rsid w:val="00F67278"/>
    <w:rsid w:val="00F6769B"/>
    <w:rsid w:val="00F67B8E"/>
    <w:rsid w:val="00F70D06"/>
    <w:rsid w:val="00F71492"/>
    <w:rsid w:val="00F719ED"/>
    <w:rsid w:val="00F72690"/>
    <w:rsid w:val="00F729BA"/>
    <w:rsid w:val="00F7354A"/>
    <w:rsid w:val="00F7467A"/>
    <w:rsid w:val="00F74CEB"/>
    <w:rsid w:val="00F75BA0"/>
    <w:rsid w:val="00F75BC6"/>
    <w:rsid w:val="00F75EA0"/>
    <w:rsid w:val="00F760A3"/>
    <w:rsid w:val="00F76481"/>
    <w:rsid w:val="00F7708B"/>
    <w:rsid w:val="00F77986"/>
    <w:rsid w:val="00F815CC"/>
    <w:rsid w:val="00F86C74"/>
    <w:rsid w:val="00F87918"/>
    <w:rsid w:val="00F87E0D"/>
    <w:rsid w:val="00F9009B"/>
    <w:rsid w:val="00F914E5"/>
    <w:rsid w:val="00F91D39"/>
    <w:rsid w:val="00F91DEE"/>
    <w:rsid w:val="00F9209A"/>
    <w:rsid w:val="00F926E0"/>
    <w:rsid w:val="00F94BD8"/>
    <w:rsid w:val="00F95150"/>
    <w:rsid w:val="00FA0197"/>
    <w:rsid w:val="00FA0D90"/>
    <w:rsid w:val="00FA19CC"/>
    <w:rsid w:val="00FA1CB1"/>
    <w:rsid w:val="00FA3600"/>
    <w:rsid w:val="00FA4813"/>
    <w:rsid w:val="00FA68A7"/>
    <w:rsid w:val="00FA693C"/>
    <w:rsid w:val="00FB048D"/>
    <w:rsid w:val="00FB2B31"/>
    <w:rsid w:val="00FB2E24"/>
    <w:rsid w:val="00FB3682"/>
    <w:rsid w:val="00FB3736"/>
    <w:rsid w:val="00FB3A12"/>
    <w:rsid w:val="00FB3A9E"/>
    <w:rsid w:val="00FB4288"/>
    <w:rsid w:val="00FB48B2"/>
    <w:rsid w:val="00FB513D"/>
    <w:rsid w:val="00FB5D7A"/>
    <w:rsid w:val="00FB6079"/>
    <w:rsid w:val="00FB62D7"/>
    <w:rsid w:val="00FB699A"/>
    <w:rsid w:val="00FC0056"/>
    <w:rsid w:val="00FC170B"/>
    <w:rsid w:val="00FC29F7"/>
    <w:rsid w:val="00FC535F"/>
    <w:rsid w:val="00FC6AC7"/>
    <w:rsid w:val="00FC736F"/>
    <w:rsid w:val="00FC7FA4"/>
    <w:rsid w:val="00FD1100"/>
    <w:rsid w:val="00FD14B6"/>
    <w:rsid w:val="00FD20FD"/>
    <w:rsid w:val="00FD2C76"/>
    <w:rsid w:val="00FD4422"/>
    <w:rsid w:val="00FD7FEE"/>
    <w:rsid w:val="00FE075B"/>
    <w:rsid w:val="00FE078C"/>
    <w:rsid w:val="00FE0882"/>
    <w:rsid w:val="00FE1801"/>
    <w:rsid w:val="00FE275C"/>
    <w:rsid w:val="00FE2997"/>
    <w:rsid w:val="00FE368C"/>
    <w:rsid w:val="00FE3938"/>
    <w:rsid w:val="00FE3CF2"/>
    <w:rsid w:val="00FE4A46"/>
    <w:rsid w:val="00FE4D47"/>
    <w:rsid w:val="00FE5CCE"/>
    <w:rsid w:val="00FE6B6F"/>
    <w:rsid w:val="00FF2C09"/>
    <w:rsid w:val="00FF3BC2"/>
    <w:rsid w:val="00FF4DE6"/>
    <w:rsid w:val="00FF606E"/>
    <w:rsid w:val="00FF65B6"/>
    <w:rsid w:val="00FF684B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Gould</dc:creator>
  <cp:lastModifiedBy>Alex Gould</cp:lastModifiedBy>
  <cp:revision>18</cp:revision>
  <dcterms:created xsi:type="dcterms:W3CDTF">2016-11-16T21:13:00Z</dcterms:created>
  <dcterms:modified xsi:type="dcterms:W3CDTF">2016-11-18T18:06:00Z</dcterms:modified>
</cp:coreProperties>
</file>